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6194B" w:rsidRPr="000A1A74" w:rsidTr="00D9434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0A1A74" w:rsidRDefault="0066194B" w:rsidP="00D9434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0A1A74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0A1A74">
              <w:rPr>
                <w:rStyle w:val="FontStyle35"/>
                <w:rFonts w:eastAsiaTheme="minorEastAsia"/>
                <w:sz w:val="24"/>
                <w:szCs w:val="24"/>
              </w:rPr>
              <w:t>УТВЕРЖДАЮ</w:t>
            </w:r>
          </w:p>
          <w:p w:rsidR="0066194B" w:rsidRPr="000A1A74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0A1A74">
              <w:rPr>
                <w:rStyle w:val="FontStyle35"/>
                <w:rFonts w:eastAsiaTheme="minorEastAsia"/>
                <w:sz w:val="24"/>
                <w:szCs w:val="24"/>
              </w:rPr>
              <w:t xml:space="preserve">Руководитель Управления ФНС России </w:t>
            </w:r>
          </w:p>
          <w:p w:rsidR="0066194B" w:rsidRPr="000A1A74" w:rsidRDefault="0066194B" w:rsidP="00D94344">
            <w:pPr>
              <w:pStyle w:val="a3"/>
              <w:ind w:right="646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0A1A74">
              <w:rPr>
                <w:rStyle w:val="FontStyle35"/>
                <w:rFonts w:eastAsiaTheme="minorEastAsia"/>
                <w:sz w:val="24"/>
                <w:szCs w:val="24"/>
              </w:rPr>
              <w:t xml:space="preserve">по Свердловской области </w:t>
            </w:r>
          </w:p>
          <w:p w:rsidR="0066194B" w:rsidRPr="000A1A74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  <w:p w:rsidR="0066194B" w:rsidRPr="000A1A74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0A1A74">
              <w:rPr>
                <w:rStyle w:val="FontStyle35"/>
                <w:rFonts w:eastAsiaTheme="minorEastAsia"/>
                <w:sz w:val="24"/>
                <w:szCs w:val="24"/>
              </w:rPr>
              <w:t xml:space="preserve">  _____________________С.Г. Логинов</w:t>
            </w:r>
          </w:p>
          <w:p w:rsidR="00E765D9" w:rsidRPr="000A1A74" w:rsidRDefault="0066194B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0A1A74">
              <w:rPr>
                <w:rStyle w:val="FontStyle35"/>
                <w:rFonts w:eastAsiaTheme="minorEastAsia"/>
                <w:sz w:val="24"/>
                <w:szCs w:val="24"/>
              </w:rPr>
              <w:t xml:space="preserve">      </w:t>
            </w:r>
          </w:p>
          <w:p w:rsidR="0066194B" w:rsidRPr="000A1A74" w:rsidRDefault="00E765D9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0A1A74">
              <w:rPr>
                <w:rStyle w:val="FontStyle35"/>
                <w:rFonts w:eastAsiaTheme="minorEastAsia"/>
                <w:sz w:val="24"/>
                <w:szCs w:val="24"/>
              </w:rPr>
              <w:t xml:space="preserve"> </w:t>
            </w:r>
            <w:r w:rsidR="0066194B" w:rsidRPr="000A1A74">
              <w:rPr>
                <w:rStyle w:val="FontStyle35"/>
                <w:rFonts w:eastAsiaTheme="minorEastAsia"/>
                <w:sz w:val="24"/>
                <w:szCs w:val="24"/>
              </w:rPr>
              <w:t xml:space="preserve">   "___"_________201</w:t>
            </w:r>
            <w:r w:rsidR="005371C7" w:rsidRPr="000A1A74">
              <w:rPr>
                <w:rStyle w:val="FontStyle35"/>
                <w:rFonts w:eastAsiaTheme="minorEastAsia"/>
                <w:sz w:val="24"/>
                <w:szCs w:val="24"/>
              </w:rPr>
              <w:t>9</w:t>
            </w:r>
            <w:r w:rsidR="0066194B" w:rsidRPr="000A1A74">
              <w:rPr>
                <w:rStyle w:val="FontStyle35"/>
                <w:rFonts w:eastAsiaTheme="minorEastAsia"/>
                <w:sz w:val="24"/>
                <w:szCs w:val="24"/>
              </w:rPr>
              <w:t xml:space="preserve"> г.</w:t>
            </w:r>
          </w:p>
          <w:p w:rsidR="0066194B" w:rsidRPr="000A1A74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</w:tc>
      </w:tr>
    </w:tbl>
    <w:p w:rsidR="00576FF2" w:rsidRPr="000A1A74" w:rsidRDefault="00576FF2" w:rsidP="00576FF2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rFonts w:eastAsia="Times New Roman"/>
          <w:b/>
          <w:bCs/>
          <w:kern w:val="32"/>
        </w:rPr>
      </w:pPr>
      <w:r w:rsidRPr="000A1A74">
        <w:rPr>
          <w:rFonts w:eastAsia="Times New Roman"/>
          <w:b/>
          <w:bCs/>
          <w:kern w:val="32"/>
        </w:rPr>
        <w:t>Должностной регламент</w:t>
      </w:r>
      <w:r w:rsidRPr="000A1A74">
        <w:rPr>
          <w:rFonts w:eastAsia="Times New Roman"/>
          <w:b/>
          <w:bCs/>
          <w:kern w:val="32"/>
        </w:rPr>
        <w:br/>
        <w:t>ведущего специалиста-эксперта</w:t>
      </w:r>
      <w:r w:rsidRPr="000A1A74">
        <w:rPr>
          <w:rFonts w:eastAsia="Times New Roman"/>
          <w:b/>
          <w:bCs/>
          <w:kern w:val="32"/>
        </w:rPr>
        <w:br/>
        <w:t>финансового отдела Управления ФНС России по Свердловской области</w:t>
      </w:r>
      <w:r w:rsidRPr="000A1A74">
        <w:rPr>
          <w:rFonts w:eastAsia="Times New Roman"/>
          <w:b/>
          <w:bCs/>
          <w:kern w:val="32"/>
        </w:rPr>
        <w:br/>
      </w:r>
    </w:p>
    <w:p w:rsidR="00576FF2" w:rsidRPr="000A1A74" w:rsidRDefault="00576FF2" w:rsidP="00D94344">
      <w:pPr>
        <w:pStyle w:val="af2"/>
        <w:numPr>
          <w:ilvl w:val="0"/>
          <w:numId w:val="1"/>
        </w:numPr>
        <w:adjustRightInd/>
        <w:jc w:val="center"/>
        <w:rPr>
          <w:rFonts w:eastAsia="Times New Roman"/>
          <w:b/>
        </w:rPr>
      </w:pPr>
      <w:r w:rsidRPr="000A1A74">
        <w:rPr>
          <w:rFonts w:eastAsia="Times New Roman"/>
          <w:b/>
        </w:rPr>
        <w:t>Общие положения</w:t>
      </w:r>
    </w:p>
    <w:p w:rsidR="00D94344" w:rsidRPr="000A1A74" w:rsidRDefault="00D94344" w:rsidP="00D94344">
      <w:pPr>
        <w:pStyle w:val="af2"/>
        <w:adjustRightInd/>
        <w:ind w:left="1080"/>
        <w:rPr>
          <w:rFonts w:eastAsia="Times New Roman"/>
          <w:b/>
        </w:rPr>
      </w:pPr>
    </w:p>
    <w:p w:rsidR="00576FF2" w:rsidRPr="000A1A74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1.</w:t>
      </w:r>
      <w:r w:rsidRPr="000A1A74">
        <w:rPr>
          <w:rFonts w:eastAsia="Times New Roman"/>
        </w:rPr>
        <w:tab/>
        <w:t>Должность     федеральной     государственной     гражданской     службы  (далее – гражданская служба) ведущего специалиста – эксперта финансового отдела  Управления ФНС России по Свердловской области (далее – ведущий специалист – эксперт) относится к старшей группе должностей гражданск</w:t>
      </w:r>
      <w:bookmarkStart w:id="0" w:name="_GoBack"/>
      <w:bookmarkEnd w:id="0"/>
      <w:r w:rsidRPr="000A1A74">
        <w:rPr>
          <w:rFonts w:eastAsia="Times New Roman"/>
        </w:rPr>
        <w:t>ой службы категории "специалисты". Регистрационный номер (код) должности – 11-3-4-061</w:t>
      </w:r>
      <w:r w:rsidR="00D94344" w:rsidRPr="000A1A74">
        <w:rPr>
          <w:rFonts w:eastAsia="Times New Roman"/>
        </w:rPr>
        <w:t>.</w:t>
      </w:r>
      <w:r w:rsidRPr="000A1A74">
        <w:rPr>
          <w:rFonts w:eastAsia="Times New Roman"/>
        </w:rPr>
        <w:tab/>
      </w:r>
    </w:p>
    <w:p w:rsidR="00576FF2" w:rsidRPr="000A1A74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2.</w:t>
      </w:r>
      <w:r w:rsidRPr="000A1A74">
        <w:rPr>
          <w:rFonts w:eastAsia="Times New Roman"/>
        </w:rPr>
        <w:tab/>
        <w:t>Область    профессиональной    служебной    деятельности ведущего специалиста – эксперта: обеспечение деятельности государственного органа, регулирование налоговой деятельности, регулирование государственной гражданской службы.</w:t>
      </w:r>
    </w:p>
    <w:p w:rsidR="00576FF2" w:rsidRPr="000A1A74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3.</w:t>
      </w:r>
      <w:r w:rsidRPr="000A1A74">
        <w:rPr>
          <w:rFonts w:eastAsia="Times New Roman"/>
        </w:rPr>
        <w:tab/>
        <w:t>Вид профессиональной служебной деятельности ведущего специалиста – эксперта:</w:t>
      </w:r>
      <w:r w:rsidRPr="000A1A74">
        <w:rPr>
          <w:rFonts w:eastAsia="Times New Roman"/>
          <w:color w:val="FF0000"/>
        </w:rPr>
        <w:t xml:space="preserve"> </w:t>
      </w:r>
      <w:r w:rsidRPr="000A1A74">
        <w:rPr>
          <w:rFonts w:eastAsia="Times New Roman"/>
          <w:color w:val="000000" w:themeColor="text1"/>
        </w:rPr>
        <w:t xml:space="preserve">виды профессиональной служебной деятельности, </w:t>
      </w:r>
      <w:r w:rsidRPr="000A1A74">
        <w:rPr>
          <w:rFonts w:eastAsia="Times New Roman"/>
        </w:rPr>
        <w:t>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</w:t>
      </w:r>
    </w:p>
    <w:p w:rsidR="00576FF2" w:rsidRPr="000A1A74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4.</w:t>
      </w:r>
      <w:r w:rsidRPr="000A1A74">
        <w:rPr>
          <w:rFonts w:eastAsia="Times New Roman"/>
        </w:rPr>
        <w:tab/>
        <w:t>Назначение на должность и освобождение от должности ведущего специалиста – эксперта осуществляются приказом руководителя Управления ФНС России по Свердловской области.</w:t>
      </w:r>
    </w:p>
    <w:p w:rsidR="00576FF2" w:rsidRPr="000A1A74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5. Ведущий специалист – эксперт непосредственно подчиняется начальнику отдела.</w:t>
      </w:r>
    </w:p>
    <w:p w:rsidR="00576FF2" w:rsidRPr="000A1A74" w:rsidRDefault="00576FF2" w:rsidP="00576FF2">
      <w:pPr>
        <w:rPr>
          <w:rFonts w:eastAsia="Times New Roman"/>
        </w:rPr>
      </w:pPr>
    </w:p>
    <w:p w:rsidR="00576FF2" w:rsidRPr="000A1A74" w:rsidRDefault="00576FF2" w:rsidP="00576FF2">
      <w:pPr>
        <w:jc w:val="center"/>
        <w:rPr>
          <w:rFonts w:eastAsia="Times New Roman"/>
          <w:b/>
          <w:bCs/>
        </w:rPr>
      </w:pPr>
      <w:r w:rsidRPr="000A1A74">
        <w:rPr>
          <w:rFonts w:eastAsia="Times New Roman"/>
          <w:b/>
          <w:bCs/>
        </w:rPr>
        <w:t>П. Квалификационные требования для замещения должности гражданской службы</w:t>
      </w:r>
    </w:p>
    <w:p w:rsidR="00576FF2" w:rsidRPr="000A1A74" w:rsidRDefault="00576FF2" w:rsidP="00576FF2">
      <w:pPr>
        <w:jc w:val="center"/>
        <w:rPr>
          <w:rFonts w:eastAsia="Times New Roman"/>
        </w:rPr>
      </w:pPr>
    </w:p>
    <w:p w:rsidR="00576FF2" w:rsidRPr="000A1A74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 xml:space="preserve">6. </w:t>
      </w:r>
      <w:r w:rsidRPr="000A1A74">
        <w:rPr>
          <w:rFonts w:eastAsia="Times New Roman"/>
        </w:rPr>
        <w:tab/>
        <w:t>Для   замещения   ведущего специалиста – эксперта устанавливаются следующие требования.</w:t>
      </w:r>
    </w:p>
    <w:p w:rsidR="00576FF2" w:rsidRPr="000A1A74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6.1.</w:t>
      </w:r>
      <w:r w:rsidRPr="000A1A74">
        <w:rPr>
          <w:rFonts w:eastAsia="Times New Roman"/>
        </w:rPr>
        <w:tab/>
        <w:t xml:space="preserve">Наличие высшего образования. </w:t>
      </w:r>
    </w:p>
    <w:p w:rsidR="00576FF2" w:rsidRPr="000A1A74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6.2.</w:t>
      </w:r>
      <w:r w:rsidRPr="000A1A74">
        <w:rPr>
          <w:rFonts w:eastAsia="Times New Roman"/>
        </w:rPr>
        <w:tab/>
      </w:r>
      <w:proofErr w:type="gramStart"/>
      <w:r w:rsidRPr="000A1A74">
        <w:rPr>
          <w:rFonts w:eastAsia="Times New Roman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0A1A74">
          <w:rPr>
            <w:rFonts w:eastAsia="Times New Roman"/>
          </w:rPr>
          <w:t>Конституции</w:t>
        </w:r>
      </w:hyperlink>
      <w:r w:rsidRPr="000A1A74">
        <w:rPr>
          <w:rFonts w:eastAsia="Times New Roman"/>
        </w:rPr>
        <w:t xml:space="preserve"> Российской Федерации, Федерального </w:t>
      </w:r>
      <w:hyperlink r:id="rId10" w:history="1">
        <w:r w:rsidRPr="000A1A74">
          <w:rPr>
            <w:rFonts w:eastAsia="Times New Roman"/>
          </w:rPr>
          <w:t>закона</w:t>
        </w:r>
      </w:hyperlink>
      <w:r w:rsidRPr="000A1A74">
        <w:rPr>
          <w:rFonts w:eastAsia="Times New Roman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A1A74">
          <w:rPr>
            <w:rFonts w:eastAsia="Times New Roman"/>
          </w:rPr>
          <w:t>закона</w:t>
        </w:r>
      </w:hyperlink>
      <w:r w:rsidRPr="000A1A74">
        <w:rPr>
          <w:rFonts w:eastAsia="Times New Roman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A1A74">
          <w:rPr>
            <w:rFonts w:eastAsia="Times New Roman"/>
          </w:rPr>
          <w:t>закона</w:t>
        </w:r>
      </w:hyperlink>
      <w:r w:rsidRPr="000A1A74">
        <w:rPr>
          <w:rFonts w:eastAsia="Times New Roman"/>
        </w:rPr>
        <w:t xml:space="preserve"> от 25 декабря 2008 г. № 273-ФЗ «О противодействии коррупции»;</w:t>
      </w:r>
      <w:proofErr w:type="gramEnd"/>
      <w:r w:rsidRPr="000A1A74">
        <w:rPr>
          <w:rFonts w:eastAsia="Times New Roman"/>
        </w:rPr>
        <w:t xml:space="preserve"> </w:t>
      </w:r>
      <w:proofErr w:type="gramStart"/>
      <w:r w:rsidRPr="000A1A74">
        <w:rPr>
          <w:rFonts w:eastAsia="Times New Roman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</w:t>
      </w:r>
      <w:proofErr w:type="gramEnd"/>
      <w:r w:rsidRPr="000A1A74">
        <w:rPr>
          <w:rFonts w:eastAsia="Times New Roman"/>
        </w:rPr>
        <w:t xml:space="preserve"> возможности и особенности </w:t>
      </w:r>
      <w:proofErr w:type="gramStart"/>
      <w:r w:rsidRPr="000A1A74">
        <w:rPr>
          <w:rFonts w:eastAsia="Times New Roman"/>
        </w:rPr>
        <w:t>применения</w:t>
      </w:r>
      <w:proofErr w:type="gramEnd"/>
      <w:r w:rsidRPr="000A1A74">
        <w:rPr>
          <w:rFonts w:eastAsia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6FF2" w:rsidRPr="000A1A74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6.3.</w:t>
      </w:r>
      <w:r w:rsidRPr="000A1A74">
        <w:rPr>
          <w:rFonts w:eastAsia="Times New Roman"/>
        </w:rPr>
        <w:tab/>
        <w:t>Наличие профессиональных знаний:</w:t>
      </w:r>
    </w:p>
    <w:p w:rsidR="00576FF2" w:rsidRPr="000A1A74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6.3.1.</w:t>
      </w:r>
      <w:r w:rsidRPr="000A1A74">
        <w:rPr>
          <w:rFonts w:eastAsia="Times New Roman"/>
        </w:rPr>
        <w:tab/>
        <w:t xml:space="preserve">В сфере законодательства Российской Федерации: </w:t>
      </w:r>
      <w:proofErr w:type="gramStart"/>
      <w:r w:rsidRPr="000A1A74">
        <w:rPr>
          <w:rFonts w:eastAsia="Times New Roman"/>
        </w:rPr>
        <w:t xml:space="preserve">Налоговый кодекс Российской Федерации (в части налога на имущество, земельного, транспортного налога), </w:t>
      </w:r>
      <w:r w:rsidRPr="000A1A74">
        <w:rPr>
          <w:rFonts w:eastAsia="Times New Roman"/>
        </w:rPr>
        <w:lastRenderedPageBreak/>
        <w:t>Бюджетный кодекс Российской Федерации, Кодекс Российской Федерации об административных правонарушениях, Федеральный закон от 27 июля 2004 г. № 79-ФЗ «О государственной гражданской службе Российской Федерации»; Федеральный закон от 06.01.2011 № 402-ФЗ "О бухгалтерском учете", Федеральный закон от 25 декабря 2008 г. № 273-ФЗ "О противодействии коррупции";</w:t>
      </w:r>
      <w:proofErr w:type="gramEnd"/>
      <w:r w:rsidRPr="000A1A74">
        <w:rPr>
          <w:rFonts w:eastAsia="Times New Roman"/>
        </w:rPr>
        <w:t xml:space="preserve"> Федеральный закон от 27 мая 2003 г. № 58-ФЗ «О системе государственной службы Российской Федерации»; </w:t>
      </w:r>
      <w:proofErr w:type="gramStart"/>
      <w:r w:rsidRPr="000A1A74">
        <w:rPr>
          <w:rFonts w:eastAsia="Times New Roman"/>
        </w:rPr>
        <w:t>единый План счетов бухгалтерского учета и инструкция по его применению (утверждены приказом Министерства финансов Российской Федерации от 01.12.2010 № 157н), План счетов бюджетного учета и инструкция по его применению (утверждены приказом Министерства финансов Российской Федерации от 06.12.2010 № 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</w:t>
      </w:r>
      <w:proofErr w:type="gramEnd"/>
      <w:r w:rsidRPr="000A1A74">
        <w:rPr>
          <w:rFonts w:eastAsia="Times New Roman"/>
        </w:rPr>
        <w:t xml:space="preserve"> </w:t>
      </w:r>
      <w:proofErr w:type="gramStart"/>
      <w:r w:rsidRPr="000A1A74">
        <w:rPr>
          <w:rFonts w:eastAsia="Times New Roman"/>
        </w:rPr>
        <w:t>Федерации от 28.12.2010 № 191н), Указаний о порядке применения бюджетной классификации (утверждены приказом Министерства финансов Российской Федерации от 01.07.2013 № 65н), приказы Минфина Российской Федерации,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</w:t>
      </w:r>
      <w:proofErr w:type="gramEnd"/>
      <w:r w:rsidRPr="000A1A74">
        <w:rPr>
          <w:rFonts w:eastAsia="Times New Roman"/>
        </w:rPr>
        <w:t xml:space="preserve">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Ведущий 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6FF2" w:rsidRPr="000A1A74" w:rsidRDefault="00576FF2" w:rsidP="00924655">
      <w:pPr>
        <w:tabs>
          <w:tab w:val="left" w:pos="1134"/>
        </w:tabs>
        <w:adjustRightInd/>
        <w:ind w:firstLine="567"/>
        <w:jc w:val="both"/>
        <w:rPr>
          <w:rFonts w:ascii="Calibri" w:eastAsia="Calibri" w:hAnsi="Calibri" w:cs="Calibri"/>
          <w:lang w:eastAsia="en-US"/>
        </w:rPr>
      </w:pPr>
      <w:r w:rsidRPr="000A1A74">
        <w:rPr>
          <w:rFonts w:eastAsia="Times New Roman"/>
        </w:rPr>
        <w:t>6.3.2.</w:t>
      </w:r>
      <w:r w:rsidRPr="000A1A74">
        <w:rPr>
          <w:rFonts w:eastAsia="Times New Roman"/>
        </w:rPr>
        <w:tab/>
        <w:t xml:space="preserve">Иные профессиональные знания: </w:t>
      </w:r>
      <w:r w:rsidRPr="000A1A74">
        <w:rPr>
          <w:rFonts w:eastAsia="Calibri"/>
          <w:lang w:eastAsia="en-US"/>
        </w:rPr>
        <w:t xml:space="preserve">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</w:t>
      </w:r>
      <w:proofErr w:type="gramStart"/>
      <w:r w:rsidRPr="000A1A74">
        <w:rPr>
          <w:rFonts w:eastAsia="Calibri"/>
          <w:lang w:eastAsia="en-US"/>
        </w:rPr>
        <w:t>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0A1A74">
        <w:rPr>
          <w:rFonts w:eastAsia="Calibri"/>
          <w:lang w:eastAsia="en-US"/>
        </w:rPr>
        <w:t xml:space="preserve"> данных; управления электронной почтой; подготовки деловой корреспонденции и актов Управления.</w:t>
      </w:r>
    </w:p>
    <w:p w:rsidR="00576FF2" w:rsidRPr="000A1A74" w:rsidRDefault="00576FF2" w:rsidP="00924655">
      <w:pPr>
        <w:widowControl/>
        <w:tabs>
          <w:tab w:val="left" w:pos="1134"/>
        </w:tabs>
        <w:ind w:firstLine="567"/>
        <w:jc w:val="both"/>
        <w:rPr>
          <w:rFonts w:eastAsia="Calibri"/>
          <w:i/>
          <w:color w:val="000000"/>
          <w:lang w:eastAsia="en-US"/>
        </w:rPr>
      </w:pPr>
      <w:r w:rsidRPr="000A1A74">
        <w:rPr>
          <w:rFonts w:eastAsia="Calibri"/>
          <w:color w:val="000000"/>
          <w:lang w:eastAsia="en-US"/>
        </w:rPr>
        <w:t>6.4.</w:t>
      </w:r>
      <w:r w:rsidRPr="000A1A74">
        <w:rPr>
          <w:rFonts w:eastAsia="Calibri"/>
          <w:color w:val="000000"/>
          <w:lang w:eastAsia="en-US"/>
        </w:rPr>
        <w:tab/>
        <w:t>Наличие функциональных знаний: понятие нормативного правового акта;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576FF2" w:rsidRPr="000A1A74" w:rsidRDefault="00576FF2" w:rsidP="00924655">
      <w:pPr>
        <w:tabs>
          <w:tab w:val="left" w:pos="1134"/>
        </w:tabs>
        <w:ind w:firstLine="567"/>
        <w:jc w:val="both"/>
        <w:rPr>
          <w:rFonts w:eastAsia="Calibri"/>
          <w:color w:val="000000"/>
          <w:lang w:eastAsia="en-US"/>
        </w:rPr>
      </w:pPr>
      <w:r w:rsidRPr="000A1A74">
        <w:rPr>
          <w:rFonts w:eastAsia="Times New Roman"/>
        </w:rPr>
        <w:t>6.5.</w:t>
      </w:r>
      <w:r w:rsidRPr="000A1A74">
        <w:rPr>
          <w:rFonts w:eastAsia="Times New Roman"/>
        </w:rPr>
        <w:tab/>
        <w:t xml:space="preserve">Наличие базовых </w:t>
      </w:r>
      <w:r w:rsidRPr="000A1A74">
        <w:rPr>
          <w:rFonts w:eastAsia="Calibri"/>
          <w:color w:val="000000"/>
          <w:lang w:eastAsia="en-US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576FF2" w:rsidRPr="000A1A74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0A1A74">
        <w:rPr>
          <w:rFonts w:eastAsia="Times New Roman"/>
        </w:rPr>
        <w:t>6.6.</w:t>
      </w:r>
      <w:r w:rsidRPr="000A1A74">
        <w:rPr>
          <w:rFonts w:eastAsia="Times New Roman"/>
        </w:rPr>
        <w:tab/>
        <w:t>Наличие профессиональных умений</w:t>
      </w:r>
      <w:r w:rsidRPr="000A1A74">
        <w:rPr>
          <w:rFonts w:eastAsia="Calibri"/>
          <w:lang w:eastAsia="en-US"/>
        </w:rPr>
        <w:t xml:space="preserve">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</w:t>
      </w:r>
      <w:proofErr w:type="gramStart"/>
      <w:r w:rsidRPr="000A1A74">
        <w:rPr>
          <w:rFonts w:eastAsia="Calibri"/>
          <w:lang w:eastAsia="en-US"/>
        </w:rPr>
        <w:t>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</w:t>
      </w:r>
      <w:proofErr w:type="gramEnd"/>
      <w:r w:rsidRPr="000A1A74">
        <w:rPr>
          <w:rFonts w:eastAsia="Calibri"/>
          <w:lang w:eastAsia="en-US"/>
        </w:rPr>
        <w:t xml:space="preserve"> с электронной почтой;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</w:t>
      </w:r>
      <w:r w:rsidRPr="000A1A74">
        <w:rPr>
          <w:rFonts w:eastAsia="Calibri"/>
          <w:lang w:eastAsia="en-US"/>
        </w:rPr>
        <w:lastRenderedPageBreak/>
        <w:t xml:space="preserve">форме; способность аргументировать, доказывать свою точку зрения. </w:t>
      </w:r>
    </w:p>
    <w:p w:rsidR="00576FF2" w:rsidRPr="000A1A74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0A1A74">
        <w:rPr>
          <w:rFonts w:eastAsia="Times New Roman"/>
        </w:rPr>
        <w:t>6.7.</w:t>
      </w:r>
      <w:r w:rsidRPr="000A1A74">
        <w:rPr>
          <w:rFonts w:eastAsia="Times New Roman"/>
        </w:rPr>
        <w:tab/>
      </w:r>
      <w:proofErr w:type="gramStart"/>
      <w:r w:rsidRPr="000A1A74">
        <w:rPr>
          <w:rFonts w:eastAsia="Times New Roman"/>
        </w:rPr>
        <w:t xml:space="preserve">Наличие функциональных умений: </w:t>
      </w:r>
      <w:r w:rsidRPr="000A1A74">
        <w:rPr>
          <w:rFonts w:eastAsia="Calibri"/>
          <w:lang w:eastAsia="en-US"/>
        </w:rPr>
        <w:t>разработка, рассмотрение и согласование проектов нормативных правовых актов, подготовки деловой корреспонденции Управления, других документов; подготовка методических рекомендаций, разъяснений;  подготовка аналитических, информационных и других материалов; выдача справок, выписок, документов, разъяснений и сведений; проведение инвентаризации расчетов и обязательств; обработка и регистрация корреспонденции.</w:t>
      </w:r>
      <w:proofErr w:type="gramEnd"/>
    </w:p>
    <w:p w:rsidR="00576FF2" w:rsidRPr="000A1A74" w:rsidRDefault="00576FF2" w:rsidP="00576FF2">
      <w:pPr>
        <w:jc w:val="both"/>
        <w:rPr>
          <w:rFonts w:eastAsia="Times New Roman"/>
        </w:rPr>
      </w:pPr>
    </w:p>
    <w:p w:rsidR="00576FF2" w:rsidRPr="000A1A74" w:rsidRDefault="00576FF2" w:rsidP="00924655">
      <w:pPr>
        <w:jc w:val="center"/>
        <w:rPr>
          <w:rFonts w:eastAsia="Times New Roman"/>
          <w:b/>
          <w:bCs/>
        </w:rPr>
      </w:pPr>
      <w:r w:rsidRPr="000A1A74">
        <w:rPr>
          <w:rFonts w:eastAsia="Times New Roman"/>
          <w:b/>
          <w:bCs/>
        </w:rPr>
        <w:t>III. Должностные обязанности, права и ответственность</w:t>
      </w:r>
    </w:p>
    <w:p w:rsidR="00576FF2" w:rsidRPr="000A1A74" w:rsidRDefault="00576FF2" w:rsidP="00576FF2">
      <w:pPr>
        <w:tabs>
          <w:tab w:val="left" w:pos="426"/>
        </w:tabs>
        <w:jc w:val="both"/>
        <w:rPr>
          <w:rFonts w:eastAsia="Times New Roman"/>
        </w:rPr>
      </w:pPr>
    </w:p>
    <w:p w:rsidR="00576FF2" w:rsidRPr="000A1A74" w:rsidRDefault="00576FF2" w:rsidP="00924655">
      <w:pPr>
        <w:tabs>
          <w:tab w:val="left" w:pos="426"/>
          <w:tab w:val="left" w:pos="1134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7.</w:t>
      </w:r>
      <w:r w:rsidRPr="000A1A74">
        <w:rPr>
          <w:rFonts w:eastAsia="Times New Roman"/>
        </w:rPr>
        <w:tab/>
        <w:t>Основные права и обязанности ведущего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 xml:space="preserve">8. В целях реализации задач и функций, возложенных на финансовый отдел Управления, ведущий специалист – эксперт обязан: </w:t>
      </w:r>
    </w:p>
    <w:p w:rsidR="00576FF2" w:rsidRPr="000A1A74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выполнять работу по участкам бухгалтерского учета в соответствии с действующей инструкцией по бюджетному учету: учет нефинансовых активов;</w:t>
      </w:r>
    </w:p>
    <w:p w:rsidR="00576FF2" w:rsidRPr="000A1A74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принимать к учету и проверять правильность заполнения первичной документации по закрепленным соответствующим участкам бухгалтерского учета, готовить документы к обработке; </w:t>
      </w:r>
    </w:p>
    <w:p w:rsidR="00576FF2" w:rsidRPr="000A1A74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proofErr w:type="gramStart"/>
      <w:r w:rsidRPr="000A1A74">
        <w:rPr>
          <w:rFonts w:eastAsia="Times New Roman"/>
        </w:rPr>
        <w:t xml:space="preserve">осуществлять ведение аналитического учета основных средств (за исключением основных средств, учитываемых на </w:t>
      </w:r>
      <w:proofErr w:type="spellStart"/>
      <w:r w:rsidRPr="000A1A74">
        <w:rPr>
          <w:rFonts w:eastAsia="Times New Roman"/>
        </w:rPr>
        <w:t>забалансовом</w:t>
      </w:r>
      <w:proofErr w:type="spellEnd"/>
      <w:r w:rsidRPr="000A1A74">
        <w:rPr>
          <w:rFonts w:eastAsia="Times New Roman"/>
        </w:rPr>
        <w:t xml:space="preserve"> счете), нематериальных активов (при наличии) и </w:t>
      </w:r>
      <w:proofErr w:type="spellStart"/>
      <w:r w:rsidRPr="000A1A74">
        <w:rPr>
          <w:rFonts w:eastAsia="Times New Roman"/>
        </w:rPr>
        <w:t>напроизведенных</w:t>
      </w:r>
      <w:proofErr w:type="spellEnd"/>
      <w:r w:rsidRPr="000A1A74">
        <w:rPr>
          <w:rFonts w:eastAsia="Times New Roman"/>
        </w:rPr>
        <w:t xml:space="preserve"> активов (при наличии) в разрезе источников приобретения с отражением операций по расходу, их выбытию из эксплуатации, перемещению внутри учреждения и передачи подведомственным инспекциям в Журнале операций в соответствии с действующей в аппарате Управления учетной политикой;</w:t>
      </w:r>
      <w:proofErr w:type="gramEnd"/>
    </w:p>
    <w:p w:rsidR="00576FF2" w:rsidRPr="000A1A74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ежемесячно представлять на проверку начальнику финансового отдела – главному бухгалтеру или заместителю начальника финансового отдела – заместител</w:t>
      </w:r>
      <w:r w:rsidR="00924655" w:rsidRPr="000A1A74">
        <w:rPr>
          <w:rFonts w:eastAsia="Times New Roman"/>
        </w:rPr>
        <w:t>ю</w:t>
      </w:r>
      <w:r w:rsidRPr="000A1A74">
        <w:rPr>
          <w:rFonts w:eastAsia="Times New Roman"/>
        </w:rPr>
        <w:t xml:space="preserve"> главного бухгалтера по курируемому участку отдела учетные регистры и Журналы операций;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готовить данные и составлять отчетность по соответствующим участкам бюджетного учета аппарата Управления и подведомственных инспекций;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 xml:space="preserve">осуществлять работу с органами </w:t>
      </w:r>
      <w:proofErr w:type="spellStart"/>
      <w:r w:rsidRPr="000A1A74">
        <w:rPr>
          <w:rFonts w:eastAsia="Times New Roman"/>
        </w:rPr>
        <w:t>Росимущества</w:t>
      </w:r>
      <w:proofErr w:type="spellEnd"/>
      <w:r w:rsidRPr="000A1A74">
        <w:rPr>
          <w:rFonts w:eastAsia="Times New Roman"/>
        </w:rPr>
        <w:t xml:space="preserve"> и подведомственными инспекциями в части списания и передачи основных средств;</w:t>
      </w:r>
    </w:p>
    <w:p w:rsidR="00576FF2" w:rsidRPr="000A1A74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 xml:space="preserve">участвовать в приеме и формировании периодической статистической отчетности; квартальной, годовой бюджетной отчетности; 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принимать участие и контролировать проведение инвентаризации нефинансовых активов;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обеспечивать сохранность бухгалтерских документов, оформлять их в соответствии с установленным порядком для передачи в архив;</w:t>
      </w:r>
    </w:p>
    <w:p w:rsidR="00576FF2" w:rsidRPr="000A1A74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принимать участие в выполнении работы по контрольным заданиям ФНС России, касающимся вопросов учета основных средств, а также планирования их приобретения;</w:t>
      </w:r>
    </w:p>
    <w:p w:rsidR="00576FF2" w:rsidRPr="000A1A74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 xml:space="preserve">вести переписку с ФНС России, органами </w:t>
      </w:r>
      <w:proofErr w:type="spellStart"/>
      <w:r w:rsidRPr="000A1A74">
        <w:rPr>
          <w:rFonts w:eastAsia="Times New Roman"/>
        </w:rPr>
        <w:t>Росимущества</w:t>
      </w:r>
      <w:proofErr w:type="spellEnd"/>
      <w:r w:rsidRPr="000A1A74">
        <w:rPr>
          <w:rFonts w:eastAsia="Times New Roman"/>
        </w:rPr>
        <w:t>, подведомственными инспекциями, подразделениями аппарата Управления по вопросам ведения бюджетного учета по закрепленному участку;</w:t>
      </w:r>
    </w:p>
    <w:p w:rsidR="00576FF2" w:rsidRPr="000A1A74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rPr>
          <w:rFonts w:eastAsia="Times New Roman"/>
        </w:rPr>
      </w:pPr>
      <w:r w:rsidRPr="000A1A74">
        <w:rPr>
          <w:rFonts w:eastAsia="Times New Roman"/>
        </w:rPr>
        <w:t>соблюдать конфиденциальность при работе с документами;</w:t>
      </w:r>
    </w:p>
    <w:p w:rsidR="00576FF2" w:rsidRPr="000A1A74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проводить с работниками отдела и бухгалтерских служб инспекций консультационную и методическую работу по изучению инструктивного материала;</w:t>
      </w:r>
    </w:p>
    <w:p w:rsidR="00576FF2" w:rsidRPr="000A1A74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принимать участие в проведении семинаров, учебы бухгалтерских служб, разработке методических рекомендаций;</w:t>
      </w:r>
    </w:p>
    <w:p w:rsidR="00576FF2" w:rsidRPr="000A1A74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lastRenderedPageBreak/>
        <w:t>обеспечивать руководителя Управления, начальника отдела – главного бухгалтера, представителей контролирующих органов и других пользователей бухгалтерской отчетности сопоставимой и достоверной бухгалтерской информацией по соответствующему направлению учета;</w:t>
      </w:r>
    </w:p>
    <w:p w:rsidR="00576FF2" w:rsidRPr="000A1A74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участвовать в разработке и внедрению прогрессивных форм и методов бухгалтерского учета с использованием вычислительной техники, рабочего плана счетов, форм первичных документов, применяемых для оформления хозяйственных операций, по которым не предусмотрены типовые формы, а также форм документов для внутренней бухгалтерской отчетности;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осуществлять контроль исполнения внутренних бюджетных процедур финансового отдела в объеме, достаточном для осуществления внутреннего финансового контроля по закрепленному участку;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0A1A74">
        <w:rPr>
          <w:rFonts w:eastAsia="Times New Roman"/>
        </w:rPr>
        <w:t xml:space="preserve">осуществлять работу в государственной интегрированной системе управления общественными финансами «Электронный бюджет» (далее – система «Электронный бюджет») в части формирования бюджетной отчетности аппарата Управления и сводной бюджетной отчетности; 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изучать и распространять положительный опыт по закрепленному участку и работе с системой «Электронный бюджет»;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соблюдать служебный распорядок, установленный в аппарате Управления ФНС России по Свердловской области;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выполнять другую работу, не оговоренную данным должностным регламентом, по распоряжению начальника отдела и его заместителей.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9.</w:t>
      </w:r>
      <w:r w:rsidRPr="000A1A74">
        <w:rPr>
          <w:rFonts w:eastAsia="Times New Roman"/>
        </w:rPr>
        <w:tab/>
        <w:t xml:space="preserve">В целях исполнения возложенных должностных обязанностей ведущий специалист – эксперт имеет право:   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визировать документы в пределах своей компетенции, вступать в служебные взаимоотношения с сотрудниками инспекций, работниками других отделов, обмениваться информацией, не противоречащей действующему законодательству;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вносить предложения по совершенствованию выполняемой работы;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финансового отдела Управления;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требовать от руководителя Управления, начальника отдела создания комфортных условий труда для выполнения служебных обязанностей;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повышать квалификацию и максимально реализовывать свои профессиональные потребности;</w:t>
      </w:r>
    </w:p>
    <w:p w:rsidR="00576FF2" w:rsidRPr="000A1A74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в пределах, предоставленных законодательством и настоящим должностным регламентом, требовать от сотрудников, физических и юридических лиц необходимые документы и информацию;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давать согласие на приобщение к личному делу письменных объяснений и других документов и материалов;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lastRenderedPageBreak/>
        <w:t>на защиту своих персональных данных;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>на профессиональное развитие в порядке, установленном законодательством Российской Федерации;</w:t>
      </w:r>
    </w:p>
    <w:p w:rsidR="00576FF2" w:rsidRPr="000A1A74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0A1A74">
        <w:rPr>
          <w:rFonts w:eastAsia="Times New Roman"/>
        </w:rPr>
        <w:t xml:space="preserve">реализовывать иные права, предусмотренные положением об Управлении, положением о финансовом отделе, иными нормативными актами. </w:t>
      </w:r>
    </w:p>
    <w:p w:rsidR="00E776ED" w:rsidRPr="000A1A74" w:rsidRDefault="00E776ED" w:rsidP="00924655">
      <w:pPr>
        <w:pStyle w:val="a6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Style w:val="FontStyle35"/>
          <w:sz w:val="24"/>
          <w:szCs w:val="24"/>
        </w:rPr>
      </w:pPr>
      <w:r w:rsidRPr="000A1A74">
        <w:t>10.</w:t>
      </w:r>
      <w:r w:rsidR="007232B2" w:rsidRPr="000A1A74">
        <w:tab/>
      </w:r>
      <w:proofErr w:type="gramStart"/>
      <w:r w:rsidR="00576FF2" w:rsidRPr="000A1A74">
        <w:t>Ведущий</w:t>
      </w:r>
      <w:r w:rsidR="000556E4" w:rsidRPr="000A1A74">
        <w:t xml:space="preserve"> с</w:t>
      </w:r>
      <w:r w:rsidR="000556E4" w:rsidRPr="000A1A74">
        <w:rPr>
          <w:rStyle w:val="FontStyle35"/>
          <w:sz w:val="24"/>
          <w:szCs w:val="24"/>
        </w:rPr>
        <w:t xml:space="preserve">пециалист – эксперт </w:t>
      </w:r>
      <w:r w:rsidRPr="000A1A74">
        <w:rPr>
          <w:rStyle w:val="FontStyle35"/>
          <w:sz w:val="24"/>
          <w:szCs w:val="24"/>
        </w:rPr>
        <w:t>осуществляет иные права и исполняет иные обязанности,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предусмотренные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законодательством Российской Федерации, Положением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о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Федеральной</w:t>
      </w:r>
      <w:r w:rsidR="000556E4" w:rsidRPr="000A1A74">
        <w:rPr>
          <w:rStyle w:val="FontStyle35"/>
          <w:sz w:val="24"/>
          <w:szCs w:val="24"/>
        </w:rPr>
        <w:t xml:space="preserve"> налоговой </w:t>
      </w:r>
      <w:r w:rsidRPr="000A1A74">
        <w:rPr>
          <w:rStyle w:val="FontStyle35"/>
          <w:sz w:val="24"/>
          <w:szCs w:val="24"/>
        </w:rPr>
        <w:t>службе, утвержденным постановлением Правительства</w:t>
      </w:r>
      <w:r w:rsidR="000556E4" w:rsidRPr="000A1A74">
        <w:rPr>
          <w:rStyle w:val="FontStyle35"/>
          <w:sz w:val="24"/>
          <w:szCs w:val="24"/>
        </w:rPr>
        <w:t xml:space="preserve"> Российской </w:t>
      </w:r>
      <w:r w:rsidRPr="000A1A74">
        <w:rPr>
          <w:rStyle w:val="FontStyle35"/>
          <w:sz w:val="24"/>
          <w:szCs w:val="24"/>
        </w:rPr>
        <w:t>Федерации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от 30.09.2004 № 506 «Об утверждении Положения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о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Федеральной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налоговой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службе» (Собрание законодательства Российской</w:t>
      </w:r>
      <w:r w:rsidR="005778C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Федерации,</w:t>
      </w:r>
      <w:r w:rsidR="005778C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2004,</w:t>
      </w:r>
      <w:r w:rsidR="005778C4" w:rsidRPr="000A1A74">
        <w:rPr>
          <w:rStyle w:val="FontStyle35"/>
          <w:sz w:val="24"/>
          <w:szCs w:val="24"/>
        </w:rPr>
        <w:t xml:space="preserve"> № </w:t>
      </w:r>
      <w:r w:rsidRPr="000A1A74">
        <w:rPr>
          <w:rStyle w:val="FontStyle35"/>
          <w:sz w:val="24"/>
          <w:szCs w:val="24"/>
        </w:rPr>
        <w:t>40,</w:t>
      </w:r>
      <w:r w:rsidR="005778C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ст.</w:t>
      </w:r>
      <w:r w:rsidR="005778C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3961;</w:t>
      </w:r>
      <w:r w:rsidR="005778C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2017, № 15 (ч. 1), ст. 2194), приказа</w:t>
      </w:r>
      <w:r w:rsidR="005778C4" w:rsidRPr="000A1A74">
        <w:rPr>
          <w:rStyle w:val="FontStyle35"/>
          <w:sz w:val="24"/>
          <w:szCs w:val="24"/>
        </w:rPr>
        <w:t>ми (распоряжениями) ФНС России</w:t>
      </w:r>
      <w:r w:rsidRPr="000A1A74">
        <w:rPr>
          <w:rStyle w:val="FontStyle35"/>
          <w:sz w:val="24"/>
          <w:szCs w:val="24"/>
        </w:rPr>
        <w:t>.</w:t>
      </w:r>
      <w:proofErr w:type="gramEnd"/>
    </w:p>
    <w:p w:rsidR="00E776ED" w:rsidRPr="000A1A74" w:rsidRDefault="007232B2" w:rsidP="00924655">
      <w:pPr>
        <w:tabs>
          <w:tab w:val="left" w:pos="567"/>
          <w:tab w:val="left" w:pos="851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>11.</w:t>
      </w:r>
      <w:r w:rsidRPr="000A1A74">
        <w:rPr>
          <w:rStyle w:val="FontStyle35"/>
          <w:sz w:val="24"/>
          <w:szCs w:val="24"/>
        </w:rPr>
        <w:tab/>
      </w:r>
      <w:r w:rsidR="00576FF2" w:rsidRPr="000A1A74">
        <w:rPr>
          <w:rStyle w:val="FontStyle35"/>
          <w:sz w:val="24"/>
          <w:szCs w:val="24"/>
        </w:rPr>
        <w:t>Ведущий</w:t>
      </w:r>
      <w:r w:rsidR="000556E4" w:rsidRPr="000A1A74">
        <w:rPr>
          <w:rStyle w:val="FontStyle35"/>
          <w:sz w:val="24"/>
          <w:szCs w:val="24"/>
        </w:rPr>
        <w:t xml:space="preserve"> специалист – эксперт </w:t>
      </w:r>
      <w:r w:rsidR="00E776ED" w:rsidRPr="000A1A74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24472" w:rsidRPr="000A1A74">
        <w:rPr>
          <w:rStyle w:val="FontStyle35"/>
          <w:sz w:val="24"/>
          <w:szCs w:val="24"/>
        </w:rPr>
        <w:t xml:space="preserve"> Кроме того, </w:t>
      </w:r>
      <w:r w:rsidR="000C5174" w:rsidRPr="000A1A74">
        <w:rPr>
          <w:rStyle w:val="FontStyle35"/>
          <w:sz w:val="24"/>
          <w:szCs w:val="24"/>
        </w:rPr>
        <w:t>ведущий</w:t>
      </w:r>
      <w:r w:rsidR="00F24472" w:rsidRPr="000A1A74">
        <w:rPr>
          <w:rStyle w:val="FontStyle35"/>
          <w:sz w:val="24"/>
          <w:szCs w:val="24"/>
        </w:rPr>
        <w:t xml:space="preserve"> специалист – эксперт несет ответственность:</w:t>
      </w:r>
    </w:p>
    <w:p w:rsidR="00F24472" w:rsidRPr="000A1A74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proofErr w:type="gramStart"/>
      <w:r w:rsidRPr="000A1A74">
        <w:rPr>
          <w:rStyle w:val="FontStyle35"/>
          <w:rFonts w:eastAsiaTheme="minorEastAsia"/>
          <w:sz w:val="24"/>
          <w:szCs w:val="24"/>
        </w:rPr>
        <w:t>за некачественное и несвоевременное выполнение задач и функций отдела в пределах своей компетенции, отдельных поручений начальника отдела;</w:t>
      </w:r>
      <w:proofErr w:type="gramEnd"/>
    </w:p>
    <w:p w:rsidR="00F24472" w:rsidRPr="000A1A74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за несоблюдение трудового законодательства и законодательства о гражданской службе Р</w:t>
      </w:r>
      <w:r w:rsidR="00B823A7" w:rsidRPr="000A1A74">
        <w:rPr>
          <w:rStyle w:val="FontStyle35"/>
          <w:rFonts w:eastAsiaTheme="minorEastAsia"/>
          <w:sz w:val="24"/>
          <w:szCs w:val="24"/>
        </w:rPr>
        <w:t xml:space="preserve">оссийской </w:t>
      </w:r>
      <w:r w:rsidRPr="000A1A74">
        <w:rPr>
          <w:rStyle w:val="FontStyle35"/>
          <w:rFonts w:eastAsiaTheme="minorEastAsia"/>
          <w:sz w:val="24"/>
          <w:szCs w:val="24"/>
        </w:rPr>
        <w:t>Ф</w:t>
      </w:r>
      <w:r w:rsidR="00B823A7" w:rsidRPr="000A1A74">
        <w:rPr>
          <w:rStyle w:val="FontStyle35"/>
          <w:rFonts w:eastAsiaTheme="minorEastAsia"/>
          <w:sz w:val="24"/>
          <w:szCs w:val="24"/>
        </w:rPr>
        <w:t>едерации</w:t>
      </w:r>
      <w:r w:rsidRPr="000A1A74">
        <w:rPr>
          <w:rStyle w:val="FontStyle35"/>
          <w:rFonts w:eastAsiaTheme="minorEastAsia"/>
          <w:sz w:val="24"/>
          <w:szCs w:val="24"/>
        </w:rPr>
        <w:t>, законов и иных нормативных правовых актов Российской Федерации, приказов, распоряжений, инструкций и методических указаний Минфина России, ФНС России и Управления;</w:t>
      </w:r>
    </w:p>
    <w:p w:rsidR="00F24472" w:rsidRPr="000A1A74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 xml:space="preserve">за достоверность принятых к учету документов отчетности; </w:t>
      </w:r>
    </w:p>
    <w:p w:rsidR="00F24472" w:rsidRPr="000A1A74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 xml:space="preserve">за </w:t>
      </w:r>
      <w:r w:rsidRPr="000A1A74">
        <w:rPr>
          <w:rStyle w:val="FontStyle35"/>
          <w:rFonts w:eastAsiaTheme="minorEastAsia"/>
          <w:sz w:val="24"/>
          <w:szCs w:val="24"/>
        </w:rPr>
        <w:t>разглашение</w:t>
      </w:r>
      <w:r w:rsidRPr="000A1A74">
        <w:rPr>
          <w:rStyle w:val="FontStyle35"/>
          <w:sz w:val="24"/>
          <w:szCs w:val="24"/>
        </w:rPr>
        <w:t xml:space="preserve"> информации служебного пользования;</w:t>
      </w:r>
    </w:p>
    <w:p w:rsidR="00F24472" w:rsidRPr="000A1A74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sz w:val="24"/>
          <w:szCs w:val="24"/>
        </w:rPr>
        <w:t xml:space="preserve">за достоверность и своевременность представления в соответствующие органы </w:t>
      </w:r>
      <w:r w:rsidRPr="000A1A74">
        <w:rPr>
          <w:rStyle w:val="FontStyle35"/>
          <w:rFonts w:eastAsiaTheme="minorEastAsia"/>
          <w:sz w:val="24"/>
          <w:szCs w:val="24"/>
        </w:rPr>
        <w:t>финансовой и статистической отчетности;</w:t>
      </w:r>
    </w:p>
    <w:p w:rsidR="00F24472" w:rsidRPr="000A1A74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proofErr w:type="gramStart"/>
      <w:r w:rsidRPr="000A1A74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0A1A74">
        <w:rPr>
          <w:rStyle w:val="FontStyle35"/>
          <w:rFonts w:eastAsiaTheme="minorEastAsia"/>
          <w:sz w:val="24"/>
          <w:szCs w:val="24"/>
        </w:rPr>
        <w:t>н</w:t>
      </w:r>
      <w:r w:rsidR="00F24472" w:rsidRPr="000A1A74">
        <w:rPr>
          <w:rStyle w:val="FontStyle35"/>
          <w:sz w:val="24"/>
          <w:szCs w:val="24"/>
        </w:rPr>
        <w:t>арушение порядка обращения с документами для служебного пользования, в т</w:t>
      </w:r>
      <w:r w:rsidR="005D3FCE" w:rsidRPr="000A1A74">
        <w:rPr>
          <w:rStyle w:val="FontStyle35"/>
          <w:sz w:val="24"/>
          <w:szCs w:val="24"/>
        </w:rPr>
        <w:t xml:space="preserve">ом </w:t>
      </w:r>
      <w:r w:rsidR="00F24472" w:rsidRPr="000A1A74">
        <w:rPr>
          <w:rStyle w:val="FontStyle35"/>
          <w:sz w:val="24"/>
          <w:szCs w:val="24"/>
        </w:rPr>
        <w:t>ч</w:t>
      </w:r>
      <w:r w:rsidR="005D3FCE" w:rsidRPr="000A1A74">
        <w:rPr>
          <w:rStyle w:val="FontStyle35"/>
          <w:sz w:val="24"/>
          <w:szCs w:val="24"/>
        </w:rPr>
        <w:t>исле</w:t>
      </w:r>
      <w:r w:rsidR="00F24472" w:rsidRPr="000A1A74">
        <w:rPr>
          <w:rStyle w:val="FontStyle35"/>
          <w:sz w:val="24"/>
          <w:szCs w:val="24"/>
        </w:rPr>
        <w:t xml:space="preserve"> обрабатываемых на </w:t>
      </w:r>
      <w:r w:rsidR="005D3FCE" w:rsidRPr="000A1A74">
        <w:rPr>
          <w:rStyle w:val="FontStyle35"/>
          <w:sz w:val="24"/>
          <w:szCs w:val="24"/>
        </w:rPr>
        <w:t>средствах вычислительной и офисной техники</w:t>
      </w:r>
      <w:r w:rsidR="00F24472" w:rsidRPr="000A1A74">
        <w:rPr>
          <w:rStyle w:val="FontStyle35"/>
          <w:sz w:val="24"/>
          <w:szCs w:val="24"/>
        </w:rPr>
        <w:t>;</w:t>
      </w:r>
      <w:proofErr w:type="gramEnd"/>
    </w:p>
    <w:p w:rsidR="00F24472" w:rsidRPr="000A1A74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sz w:val="24"/>
          <w:szCs w:val="24"/>
        </w:rPr>
        <w:t xml:space="preserve">за </w:t>
      </w:r>
      <w:r w:rsidR="00F24472" w:rsidRPr="000A1A74">
        <w:rPr>
          <w:rStyle w:val="FontStyle35"/>
          <w:rFonts w:eastAsiaTheme="minorEastAsia"/>
          <w:sz w:val="24"/>
          <w:szCs w:val="24"/>
        </w:rPr>
        <w:t>нарушение служебного распорядка Управления;</w:t>
      </w:r>
    </w:p>
    <w:p w:rsidR="00F24472" w:rsidRPr="000A1A74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0A1A74">
        <w:rPr>
          <w:rStyle w:val="FontStyle35"/>
          <w:rFonts w:eastAsiaTheme="minorEastAsia"/>
          <w:sz w:val="24"/>
          <w:szCs w:val="24"/>
        </w:rPr>
        <w:t xml:space="preserve">несоблюдение правил техники безопасности и эксплуатации </w:t>
      </w:r>
      <w:r w:rsidR="005D3FCE" w:rsidRPr="000A1A74">
        <w:rPr>
          <w:rStyle w:val="FontStyle35"/>
          <w:rFonts w:eastAsiaTheme="minorEastAsia"/>
          <w:sz w:val="24"/>
          <w:szCs w:val="24"/>
        </w:rPr>
        <w:t>персонального компьютера</w:t>
      </w:r>
      <w:r w:rsidR="00F24472" w:rsidRPr="000A1A74">
        <w:rPr>
          <w:rStyle w:val="FontStyle35"/>
          <w:rFonts w:eastAsiaTheme="minorEastAsia"/>
          <w:sz w:val="24"/>
          <w:szCs w:val="24"/>
        </w:rPr>
        <w:t>;</w:t>
      </w:r>
    </w:p>
    <w:p w:rsidR="00F24472" w:rsidRPr="000A1A74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0A1A74">
        <w:rPr>
          <w:rStyle w:val="FontStyle35"/>
          <w:rFonts w:eastAsiaTheme="minorEastAsia"/>
          <w:sz w:val="24"/>
          <w:szCs w:val="24"/>
        </w:rPr>
        <w:t>нарушение иных должностных обязанностей, предусмотренных настоящим должностным</w:t>
      </w:r>
      <w:r w:rsidR="00F24472" w:rsidRPr="000A1A74">
        <w:rPr>
          <w:rStyle w:val="FontStyle35"/>
          <w:sz w:val="24"/>
          <w:szCs w:val="24"/>
        </w:rPr>
        <w:t xml:space="preserve"> регламентом.</w:t>
      </w:r>
    </w:p>
    <w:p w:rsidR="00F24472" w:rsidRPr="000A1A74" w:rsidRDefault="00F24472" w:rsidP="00F24472">
      <w:pPr>
        <w:ind w:firstLine="720"/>
        <w:jc w:val="both"/>
      </w:pPr>
    </w:p>
    <w:p w:rsidR="00E776ED" w:rsidRPr="000A1A74" w:rsidRDefault="00E776ED" w:rsidP="00945561">
      <w:pPr>
        <w:jc w:val="center"/>
        <w:rPr>
          <w:rStyle w:val="FontStyle27"/>
          <w:sz w:val="24"/>
          <w:szCs w:val="24"/>
        </w:rPr>
      </w:pPr>
      <w:r w:rsidRPr="000A1A74">
        <w:rPr>
          <w:rStyle w:val="FontStyle27"/>
          <w:sz w:val="24"/>
          <w:szCs w:val="24"/>
        </w:rPr>
        <w:t>IV. Перечень вопросов, по которым</w:t>
      </w:r>
      <w:r w:rsidRPr="000A1A74">
        <w:rPr>
          <w:rStyle w:val="FontStyle35"/>
          <w:b/>
          <w:sz w:val="24"/>
          <w:szCs w:val="24"/>
        </w:rPr>
        <w:tab/>
      </w:r>
      <w:r w:rsidR="000556E4" w:rsidRPr="000A1A74">
        <w:rPr>
          <w:rStyle w:val="FontStyle35"/>
          <w:b/>
          <w:sz w:val="24"/>
          <w:szCs w:val="24"/>
        </w:rPr>
        <w:t xml:space="preserve"> </w:t>
      </w:r>
      <w:r w:rsidR="00576FF2" w:rsidRPr="000A1A74">
        <w:rPr>
          <w:rStyle w:val="FontStyle35"/>
          <w:b/>
          <w:sz w:val="24"/>
          <w:szCs w:val="24"/>
        </w:rPr>
        <w:t>ведущий</w:t>
      </w:r>
      <w:r w:rsidR="000556E4" w:rsidRPr="000A1A74">
        <w:rPr>
          <w:rStyle w:val="FontStyle35"/>
          <w:b/>
          <w:sz w:val="24"/>
          <w:szCs w:val="24"/>
        </w:rPr>
        <w:t xml:space="preserve"> специалист – экспе</w:t>
      </w:r>
      <w:proofErr w:type="gramStart"/>
      <w:r w:rsidR="000556E4" w:rsidRPr="000A1A74">
        <w:rPr>
          <w:rStyle w:val="FontStyle35"/>
          <w:b/>
          <w:sz w:val="24"/>
          <w:szCs w:val="24"/>
        </w:rPr>
        <w:t>рт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27"/>
          <w:sz w:val="24"/>
          <w:szCs w:val="24"/>
        </w:rPr>
        <w:t>впр</w:t>
      </w:r>
      <w:proofErr w:type="gramEnd"/>
      <w:r w:rsidRPr="000A1A74">
        <w:rPr>
          <w:rStyle w:val="FontStyle27"/>
          <w:sz w:val="24"/>
          <w:szCs w:val="24"/>
        </w:rPr>
        <w:t>аве или обязан самостоятельно принимать управленческие и иные решения</w:t>
      </w:r>
    </w:p>
    <w:p w:rsidR="00E776ED" w:rsidRPr="000A1A74" w:rsidRDefault="00E776ED" w:rsidP="00E776ED"/>
    <w:p w:rsidR="00E776ED" w:rsidRPr="000A1A74" w:rsidRDefault="001D2CF4" w:rsidP="000C5174">
      <w:pPr>
        <w:tabs>
          <w:tab w:val="left" w:pos="0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>12.</w:t>
      </w:r>
      <w:r w:rsidRPr="000A1A74">
        <w:rPr>
          <w:rStyle w:val="FontStyle35"/>
          <w:sz w:val="24"/>
          <w:szCs w:val="24"/>
        </w:rPr>
        <w:tab/>
        <w:t xml:space="preserve">При  исполнении  служебных  обязанностей  </w:t>
      </w:r>
      <w:r w:rsidR="000C5174" w:rsidRPr="000A1A74">
        <w:rPr>
          <w:rStyle w:val="FontStyle35"/>
          <w:sz w:val="24"/>
          <w:szCs w:val="24"/>
        </w:rPr>
        <w:t>ведущий</w:t>
      </w:r>
      <w:r w:rsidRPr="000A1A74">
        <w:rPr>
          <w:rStyle w:val="FontStyle35"/>
          <w:sz w:val="24"/>
          <w:szCs w:val="24"/>
        </w:rPr>
        <w:t xml:space="preserve"> специалист – экспе</w:t>
      </w:r>
      <w:proofErr w:type="gramStart"/>
      <w:r w:rsidRPr="000A1A74">
        <w:rPr>
          <w:rStyle w:val="FontStyle35"/>
          <w:sz w:val="24"/>
          <w:szCs w:val="24"/>
        </w:rPr>
        <w:t xml:space="preserve">рт </w:t>
      </w:r>
      <w:r w:rsidR="00E776ED" w:rsidRPr="000A1A74">
        <w:rPr>
          <w:rStyle w:val="FontStyle35"/>
          <w:sz w:val="24"/>
          <w:szCs w:val="24"/>
        </w:rPr>
        <w:t>впр</w:t>
      </w:r>
      <w:proofErr w:type="gramEnd"/>
      <w:r w:rsidR="00E776ED" w:rsidRPr="000A1A74">
        <w:rPr>
          <w:rStyle w:val="FontStyle35"/>
          <w:sz w:val="24"/>
          <w:szCs w:val="24"/>
        </w:rPr>
        <w:t xml:space="preserve">аве самостоятельно принимать решения по вопросам: </w:t>
      </w:r>
    </w:p>
    <w:p w:rsidR="002C2089" w:rsidRPr="000A1A74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участия в рассмотрении, согласовании, визировании протокол</w:t>
      </w:r>
      <w:r w:rsidR="00945561" w:rsidRPr="000A1A74">
        <w:rPr>
          <w:rStyle w:val="FontStyle35"/>
          <w:rFonts w:eastAsiaTheme="minorEastAsia"/>
          <w:sz w:val="24"/>
          <w:szCs w:val="24"/>
        </w:rPr>
        <w:t>ов</w:t>
      </w:r>
      <w:r w:rsidRPr="000A1A74">
        <w:rPr>
          <w:rStyle w:val="FontStyle35"/>
          <w:rFonts w:eastAsiaTheme="minorEastAsia"/>
          <w:sz w:val="24"/>
          <w:szCs w:val="24"/>
        </w:rPr>
        <w:t>, акт</w:t>
      </w:r>
      <w:r w:rsidR="00945561" w:rsidRPr="000A1A74">
        <w:rPr>
          <w:rStyle w:val="FontStyle35"/>
          <w:rFonts w:eastAsiaTheme="minorEastAsia"/>
          <w:sz w:val="24"/>
          <w:szCs w:val="24"/>
        </w:rPr>
        <w:t>ов</w:t>
      </w:r>
      <w:r w:rsidRPr="000A1A74">
        <w:rPr>
          <w:rStyle w:val="FontStyle35"/>
          <w:rFonts w:eastAsiaTheme="minorEastAsia"/>
          <w:sz w:val="24"/>
          <w:szCs w:val="24"/>
        </w:rPr>
        <w:t>, служебн</w:t>
      </w:r>
      <w:r w:rsidR="00945561" w:rsidRPr="000A1A74">
        <w:rPr>
          <w:rStyle w:val="FontStyle35"/>
          <w:rFonts w:eastAsiaTheme="minorEastAsia"/>
          <w:sz w:val="24"/>
          <w:szCs w:val="24"/>
        </w:rPr>
        <w:t>ых</w:t>
      </w:r>
      <w:r w:rsidRPr="000A1A74">
        <w:rPr>
          <w:rStyle w:val="FontStyle35"/>
          <w:rFonts w:eastAsiaTheme="minorEastAsia"/>
          <w:sz w:val="24"/>
          <w:szCs w:val="24"/>
        </w:rPr>
        <w:t xml:space="preserve"> запис</w:t>
      </w:r>
      <w:r w:rsidR="00945561" w:rsidRPr="000A1A74">
        <w:rPr>
          <w:rStyle w:val="FontStyle35"/>
          <w:rFonts w:eastAsiaTheme="minorEastAsia"/>
          <w:sz w:val="24"/>
          <w:szCs w:val="24"/>
        </w:rPr>
        <w:t>о</w:t>
      </w:r>
      <w:r w:rsidRPr="000A1A74">
        <w:rPr>
          <w:rStyle w:val="FontStyle35"/>
          <w:rFonts w:eastAsiaTheme="minorEastAsia"/>
          <w:sz w:val="24"/>
          <w:szCs w:val="24"/>
        </w:rPr>
        <w:t>к, пис</w:t>
      </w:r>
      <w:r w:rsidR="00945561" w:rsidRPr="000A1A74">
        <w:rPr>
          <w:rStyle w:val="FontStyle35"/>
          <w:rFonts w:eastAsiaTheme="minorEastAsia"/>
          <w:sz w:val="24"/>
          <w:szCs w:val="24"/>
        </w:rPr>
        <w:t>е</w:t>
      </w:r>
      <w:r w:rsidRPr="000A1A74">
        <w:rPr>
          <w:rStyle w:val="FontStyle35"/>
          <w:rFonts w:eastAsiaTheme="minorEastAsia"/>
          <w:sz w:val="24"/>
          <w:szCs w:val="24"/>
        </w:rPr>
        <w:t>м</w:t>
      </w:r>
      <w:r w:rsidR="005D3FCE" w:rsidRPr="000A1A74">
        <w:rPr>
          <w:rStyle w:val="FontStyle35"/>
          <w:rFonts w:eastAsiaTheme="minorEastAsia"/>
          <w:sz w:val="24"/>
          <w:szCs w:val="24"/>
        </w:rPr>
        <w:t xml:space="preserve"> и методических документов</w:t>
      </w:r>
      <w:r w:rsidRPr="000A1A74">
        <w:rPr>
          <w:rStyle w:val="FontStyle35"/>
          <w:rFonts w:eastAsiaTheme="minorEastAsia"/>
          <w:sz w:val="24"/>
          <w:szCs w:val="24"/>
        </w:rPr>
        <w:t>, отчет</w:t>
      </w:r>
      <w:r w:rsidR="00945561" w:rsidRPr="000A1A74">
        <w:rPr>
          <w:rStyle w:val="FontStyle35"/>
          <w:rFonts w:eastAsiaTheme="minorEastAsia"/>
          <w:sz w:val="24"/>
          <w:szCs w:val="24"/>
        </w:rPr>
        <w:t>ов</w:t>
      </w:r>
      <w:r w:rsidRPr="000A1A74">
        <w:rPr>
          <w:rStyle w:val="FontStyle35"/>
          <w:rFonts w:eastAsiaTheme="minorEastAsia"/>
          <w:sz w:val="24"/>
          <w:szCs w:val="24"/>
        </w:rPr>
        <w:t>;</w:t>
      </w:r>
    </w:p>
    <w:p w:rsidR="002C2089" w:rsidRPr="000A1A74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информирова</w:t>
      </w:r>
      <w:r w:rsidR="00945561" w:rsidRPr="000A1A74">
        <w:rPr>
          <w:rStyle w:val="FontStyle35"/>
          <w:rFonts w:eastAsiaTheme="minorEastAsia"/>
          <w:sz w:val="24"/>
          <w:szCs w:val="24"/>
        </w:rPr>
        <w:t>ния</w:t>
      </w:r>
      <w:r w:rsidRPr="000A1A74">
        <w:rPr>
          <w:rStyle w:val="FontStyle35"/>
          <w:rFonts w:eastAsiaTheme="minorEastAsia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2C2089" w:rsidRPr="000A1A74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0A1A74">
        <w:rPr>
          <w:rStyle w:val="FontStyle35"/>
          <w:rFonts w:eastAsiaTheme="minorEastAsia"/>
          <w:sz w:val="24"/>
          <w:szCs w:val="24"/>
        </w:rPr>
        <w:t>завер</w:t>
      </w:r>
      <w:r w:rsidR="005D3FCE" w:rsidRPr="000A1A74">
        <w:rPr>
          <w:rStyle w:val="FontStyle35"/>
          <w:rFonts w:eastAsiaTheme="minorEastAsia"/>
          <w:sz w:val="24"/>
          <w:szCs w:val="24"/>
        </w:rPr>
        <w:t>ения</w:t>
      </w:r>
      <w:r w:rsidRPr="000A1A74">
        <w:t xml:space="preserve"> надлежащим образом копи</w:t>
      </w:r>
      <w:r w:rsidR="00945561" w:rsidRPr="000A1A74">
        <w:t>и</w:t>
      </w:r>
      <w:r w:rsidRPr="000A1A74">
        <w:t xml:space="preserve"> </w:t>
      </w:r>
      <w:r w:rsidR="00945561" w:rsidRPr="000A1A74">
        <w:t>принятых к учету документов</w:t>
      </w:r>
      <w:r w:rsidRPr="000A1A74">
        <w:t>.</w:t>
      </w:r>
    </w:p>
    <w:p w:rsidR="002C2089" w:rsidRPr="000A1A74" w:rsidRDefault="002C2089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945561" w:rsidRPr="000A1A74" w:rsidRDefault="00E776ED" w:rsidP="000C5174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>13.</w:t>
      </w:r>
      <w:r w:rsidRPr="000A1A74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576FF2" w:rsidRPr="000A1A74">
        <w:rPr>
          <w:rStyle w:val="FontStyle35"/>
          <w:sz w:val="24"/>
          <w:szCs w:val="24"/>
        </w:rPr>
        <w:t>ведущий</w:t>
      </w:r>
      <w:r w:rsidR="000556E4" w:rsidRPr="000A1A74">
        <w:rPr>
          <w:rStyle w:val="FontStyle35"/>
          <w:sz w:val="24"/>
          <w:szCs w:val="24"/>
        </w:rPr>
        <w:t xml:space="preserve"> специалист – эксперт </w:t>
      </w:r>
      <w:r w:rsidRPr="000A1A74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945561" w:rsidRPr="000A1A74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осуществления проверки документов и при необходимости возврата их на переоформление или доработку, запрашивания дополнительной информации;</w:t>
      </w:r>
    </w:p>
    <w:p w:rsidR="00945561" w:rsidRPr="000A1A74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отказа в приеме документов</w:t>
      </w:r>
      <w:r w:rsidR="00AD6D33" w:rsidRPr="000A1A74">
        <w:rPr>
          <w:rStyle w:val="FontStyle35"/>
          <w:rFonts w:eastAsiaTheme="minorEastAsia"/>
          <w:sz w:val="24"/>
          <w:szCs w:val="24"/>
        </w:rPr>
        <w:t xml:space="preserve"> (возврата)</w:t>
      </w:r>
      <w:r w:rsidRPr="000A1A74">
        <w:rPr>
          <w:rStyle w:val="FontStyle35"/>
          <w:rFonts w:eastAsiaTheme="minorEastAsia"/>
          <w:sz w:val="24"/>
          <w:szCs w:val="24"/>
        </w:rPr>
        <w:t>, оформленных ненадлежащим образом;</w:t>
      </w:r>
    </w:p>
    <w:p w:rsidR="00945561" w:rsidRPr="000A1A74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0A1A74">
        <w:rPr>
          <w:rStyle w:val="FontStyle35"/>
          <w:rFonts w:eastAsiaTheme="minorEastAsia"/>
          <w:sz w:val="24"/>
          <w:szCs w:val="24"/>
        </w:rPr>
        <w:t>принятия</w:t>
      </w:r>
      <w:r w:rsidRPr="000A1A74">
        <w:t xml:space="preserve"> решения о соответствии представленных документов требованиям законодательства, их достоверности и полноты.</w:t>
      </w:r>
    </w:p>
    <w:p w:rsidR="00E776ED" w:rsidRPr="000A1A74" w:rsidRDefault="00E776ED" w:rsidP="00945561">
      <w:pPr>
        <w:tabs>
          <w:tab w:val="left" w:pos="426"/>
        </w:tabs>
        <w:jc w:val="both"/>
      </w:pPr>
    </w:p>
    <w:p w:rsidR="00E776ED" w:rsidRPr="000A1A74" w:rsidRDefault="00E776ED" w:rsidP="000556E4">
      <w:pPr>
        <w:jc w:val="center"/>
        <w:rPr>
          <w:rStyle w:val="FontStyle27"/>
          <w:sz w:val="24"/>
          <w:szCs w:val="24"/>
        </w:rPr>
      </w:pPr>
      <w:r w:rsidRPr="000A1A74">
        <w:rPr>
          <w:rStyle w:val="FontStyle27"/>
          <w:sz w:val="24"/>
          <w:szCs w:val="24"/>
        </w:rPr>
        <w:t>V. Перечень вопросов, по которым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="00576FF2" w:rsidRPr="000A1A74">
        <w:rPr>
          <w:rStyle w:val="FontStyle35"/>
          <w:b/>
          <w:sz w:val="24"/>
          <w:szCs w:val="24"/>
        </w:rPr>
        <w:t>ведущий</w:t>
      </w:r>
      <w:r w:rsidR="000556E4" w:rsidRPr="000A1A74">
        <w:rPr>
          <w:rStyle w:val="FontStyle35"/>
          <w:b/>
          <w:sz w:val="24"/>
          <w:szCs w:val="24"/>
        </w:rPr>
        <w:t xml:space="preserve"> специалист – экспе</w:t>
      </w:r>
      <w:proofErr w:type="gramStart"/>
      <w:r w:rsidR="000556E4" w:rsidRPr="000A1A74">
        <w:rPr>
          <w:rStyle w:val="FontStyle35"/>
          <w:b/>
          <w:sz w:val="24"/>
          <w:szCs w:val="24"/>
        </w:rPr>
        <w:t>рт</w:t>
      </w:r>
      <w:r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27"/>
          <w:sz w:val="24"/>
          <w:szCs w:val="24"/>
        </w:rPr>
        <w:t>впр</w:t>
      </w:r>
      <w:proofErr w:type="gramEnd"/>
      <w:r w:rsidRPr="000A1A74">
        <w:rPr>
          <w:rStyle w:val="FontStyle27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0A1A74" w:rsidRDefault="00E776ED" w:rsidP="005D2374">
      <w:pPr>
        <w:jc w:val="both"/>
      </w:pPr>
    </w:p>
    <w:p w:rsidR="00AD6D33" w:rsidRPr="000A1A74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sz w:val="24"/>
          <w:szCs w:val="24"/>
        </w:rPr>
        <w:t>14.</w:t>
      </w:r>
      <w:r w:rsidR="00A61045" w:rsidRPr="000A1A74">
        <w:rPr>
          <w:rStyle w:val="FontStyle35"/>
          <w:sz w:val="24"/>
          <w:szCs w:val="24"/>
        </w:rPr>
        <w:tab/>
      </w:r>
      <w:r w:rsidR="00576FF2" w:rsidRPr="000A1A74">
        <w:rPr>
          <w:rStyle w:val="FontStyle35"/>
          <w:sz w:val="24"/>
          <w:szCs w:val="24"/>
        </w:rPr>
        <w:t>Ведущий</w:t>
      </w:r>
      <w:r w:rsidR="000556E4" w:rsidRPr="000A1A74">
        <w:rPr>
          <w:rStyle w:val="FontStyle35"/>
          <w:sz w:val="24"/>
          <w:szCs w:val="24"/>
        </w:rPr>
        <w:t xml:space="preserve"> специалист – эксперт</w:t>
      </w:r>
      <w:r w:rsidRPr="000A1A74">
        <w:rPr>
          <w:rStyle w:val="FontStyle35"/>
          <w:sz w:val="24"/>
          <w:szCs w:val="24"/>
        </w:rPr>
        <w:t xml:space="preserve"> в</w:t>
      </w:r>
      <w:r w:rsidR="00A61045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 xml:space="preserve">соответствии со своей компетенцией вправе </w:t>
      </w:r>
      <w:r w:rsidRPr="000A1A74">
        <w:rPr>
          <w:rStyle w:val="FontStyle35"/>
          <w:rFonts w:eastAsiaTheme="minorEastAsia"/>
          <w:sz w:val="24"/>
          <w:szCs w:val="24"/>
        </w:rPr>
        <w:t xml:space="preserve">участвовать в подготовке (обсуждении) следующих проектов: </w:t>
      </w:r>
    </w:p>
    <w:p w:rsidR="00945561" w:rsidRPr="000A1A74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подготовка информации;</w:t>
      </w:r>
    </w:p>
    <w:p w:rsidR="00945561" w:rsidRPr="000A1A74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945561" w:rsidRPr="000A1A74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участие в обсуждении проекта</w:t>
      </w:r>
      <w:r w:rsidR="00AD6D33" w:rsidRPr="000A1A74">
        <w:rPr>
          <w:rStyle w:val="FontStyle35"/>
          <w:rFonts w:eastAsiaTheme="minorEastAsia"/>
          <w:sz w:val="24"/>
          <w:szCs w:val="24"/>
        </w:rPr>
        <w:t xml:space="preserve"> нормативного правового акта</w:t>
      </w:r>
      <w:r w:rsidRPr="000A1A74">
        <w:rPr>
          <w:rStyle w:val="FontStyle35"/>
          <w:rFonts w:eastAsiaTheme="minorEastAsia"/>
          <w:sz w:val="24"/>
          <w:szCs w:val="24"/>
        </w:rPr>
        <w:t>;</w:t>
      </w:r>
    </w:p>
    <w:p w:rsidR="00AD6D33" w:rsidRPr="000A1A74" w:rsidRDefault="00AD6D33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оценка результатов;</w:t>
      </w:r>
    </w:p>
    <w:p w:rsidR="00945561" w:rsidRPr="000A1A74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внесение предложений по проекту нормативного правового акта;</w:t>
      </w:r>
    </w:p>
    <w:p w:rsidR="00E776ED" w:rsidRPr="000A1A74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согласование</w:t>
      </w:r>
      <w:r w:rsidRPr="000A1A74">
        <w:t xml:space="preserve"> документа</w:t>
      </w:r>
      <w:r w:rsidR="00E776ED" w:rsidRPr="000A1A74">
        <w:rPr>
          <w:rStyle w:val="FontStyle35"/>
          <w:sz w:val="24"/>
          <w:szCs w:val="24"/>
        </w:rPr>
        <w:t>.</w:t>
      </w:r>
    </w:p>
    <w:p w:rsidR="00E776ED" w:rsidRPr="000A1A74" w:rsidRDefault="00E776ED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>15.</w:t>
      </w:r>
      <w:r w:rsidR="00A61045" w:rsidRPr="000A1A74">
        <w:rPr>
          <w:rStyle w:val="FontStyle35"/>
          <w:sz w:val="24"/>
          <w:szCs w:val="24"/>
        </w:rPr>
        <w:tab/>
        <w:t xml:space="preserve"> </w:t>
      </w:r>
      <w:r w:rsidR="00576FF2" w:rsidRPr="000A1A74">
        <w:rPr>
          <w:rStyle w:val="FontStyle35"/>
          <w:sz w:val="24"/>
          <w:szCs w:val="24"/>
        </w:rPr>
        <w:t>Ведущий</w:t>
      </w:r>
      <w:r w:rsidR="000556E4" w:rsidRPr="000A1A74">
        <w:rPr>
          <w:rStyle w:val="FontStyle35"/>
          <w:sz w:val="24"/>
          <w:szCs w:val="24"/>
        </w:rPr>
        <w:t xml:space="preserve"> специалист – эксперт </w:t>
      </w:r>
      <w:r w:rsidRPr="000A1A74">
        <w:rPr>
          <w:rStyle w:val="FontStyle35"/>
          <w:sz w:val="24"/>
          <w:szCs w:val="24"/>
        </w:rPr>
        <w:t>в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AD6D33" w:rsidRPr="000A1A74">
        <w:rPr>
          <w:rStyle w:val="FontStyle35"/>
          <w:sz w:val="24"/>
          <w:szCs w:val="24"/>
        </w:rPr>
        <w:t xml:space="preserve"> актов по поручению непосредственного руководителя и руководства Управления.</w:t>
      </w:r>
    </w:p>
    <w:p w:rsidR="00AD6D33" w:rsidRPr="000A1A74" w:rsidRDefault="00AD6D33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0C5174" w:rsidRPr="000A1A74" w:rsidRDefault="000C5174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0C5174" w:rsidRPr="000A1A74" w:rsidRDefault="000C5174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0C5174" w:rsidRPr="000A1A74" w:rsidRDefault="000C5174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0C5174" w:rsidRPr="000A1A74" w:rsidRDefault="000C5174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E776ED" w:rsidRPr="000A1A74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0A1A74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0A1A74" w:rsidRDefault="00E776ED" w:rsidP="00A61045">
      <w:pPr>
        <w:tabs>
          <w:tab w:val="left" w:pos="426"/>
        </w:tabs>
      </w:pPr>
    </w:p>
    <w:p w:rsidR="003E3BF1" w:rsidRPr="000A1A74" w:rsidRDefault="00E776ED" w:rsidP="000C5174">
      <w:pPr>
        <w:tabs>
          <w:tab w:val="left" w:pos="709"/>
          <w:tab w:val="left" w:pos="993"/>
        </w:tabs>
        <w:ind w:firstLine="567"/>
        <w:jc w:val="both"/>
      </w:pPr>
      <w:r w:rsidRPr="000A1A74">
        <w:rPr>
          <w:rStyle w:val="FontStyle35"/>
          <w:sz w:val="24"/>
          <w:szCs w:val="24"/>
        </w:rPr>
        <w:t>16.</w:t>
      </w:r>
      <w:r w:rsidR="005B7C1B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="00576FF2" w:rsidRPr="000A1A74">
        <w:rPr>
          <w:rStyle w:val="FontStyle35"/>
          <w:sz w:val="24"/>
          <w:szCs w:val="24"/>
        </w:rPr>
        <w:t>ведущий</w:t>
      </w:r>
      <w:r w:rsidR="000556E4" w:rsidRPr="000A1A74">
        <w:rPr>
          <w:rStyle w:val="FontStyle35"/>
          <w:sz w:val="24"/>
          <w:szCs w:val="24"/>
        </w:rPr>
        <w:t xml:space="preserve"> специалист – эксперт </w:t>
      </w:r>
      <w:r w:rsidRPr="000A1A74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3E3BF1" w:rsidRPr="000A1A74">
        <w:rPr>
          <w:rStyle w:val="FontStyle35"/>
          <w:sz w:val="24"/>
          <w:szCs w:val="24"/>
        </w:rPr>
        <w:t>: проектов Соглашений с финансовыми органами Свердловской области, Положения об отделе</w:t>
      </w:r>
      <w:r w:rsidRPr="000A1A74">
        <w:rPr>
          <w:rStyle w:val="FontStyle35"/>
          <w:sz w:val="24"/>
          <w:szCs w:val="24"/>
        </w:rPr>
        <w:t>.</w:t>
      </w:r>
      <w:r w:rsidR="003E3BF1" w:rsidRPr="000A1A74">
        <w:rPr>
          <w:rStyle w:val="FontStyle35"/>
          <w:sz w:val="24"/>
          <w:szCs w:val="24"/>
        </w:rPr>
        <w:t xml:space="preserve"> </w:t>
      </w:r>
      <w:r w:rsidR="003E3BF1" w:rsidRPr="000A1A74">
        <w:t xml:space="preserve">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</w:t>
      </w:r>
      <w:r w:rsidR="003E3BF1" w:rsidRPr="000A1A74">
        <w:rPr>
          <w:rStyle w:val="FontStyle35"/>
          <w:sz w:val="24"/>
          <w:szCs w:val="24"/>
        </w:rPr>
        <w:t>требованиями  нормативных актов по бухгалтерскому учету,</w:t>
      </w:r>
      <w:r w:rsidR="003E3BF1" w:rsidRPr="000A1A74">
        <w:t xml:space="preserve"> инструкцией по делопроизводству Управления и иными нормативными правовыми актами Российской Федерации.</w:t>
      </w:r>
    </w:p>
    <w:p w:rsidR="002E1ED5" w:rsidRPr="000A1A74" w:rsidRDefault="002E1ED5" w:rsidP="00A61045">
      <w:pPr>
        <w:jc w:val="center"/>
        <w:rPr>
          <w:rStyle w:val="FontStyle27"/>
          <w:sz w:val="24"/>
          <w:szCs w:val="24"/>
        </w:rPr>
      </w:pPr>
    </w:p>
    <w:p w:rsidR="00E776ED" w:rsidRPr="000A1A74" w:rsidRDefault="00E776ED" w:rsidP="00A61045">
      <w:pPr>
        <w:jc w:val="center"/>
        <w:rPr>
          <w:rStyle w:val="FontStyle27"/>
          <w:sz w:val="24"/>
          <w:szCs w:val="24"/>
        </w:rPr>
      </w:pPr>
      <w:r w:rsidRPr="000A1A74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0A1A74" w:rsidRDefault="00E776ED" w:rsidP="00E776ED"/>
    <w:p w:rsidR="00F5216D" w:rsidRPr="000A1A74" w:rsidRDefault="00A61045" w:rsidP="000C5174">
      <w:pPr>
        <w:tabs>
          <w:tab w:val="left" w:pos="993"/>
        </w:tabs>
        <w:ind w:firstLine="567"/>
        <w:jc w:val="both"/>
      </w:pPr>
      <w:r w:rsidRPr="000A1A74">
        <w:rPr>
          <w:rStyle w:val="FontStyle35"/>
          <w:sz w:val="24"/>
          <w:szCs w:val="24"/>
        </w:rPr>
        <w:t>17.</w:t>
      </w:r>
      <w:r w:rsidR="000C5174" w:rsidRPr="000A1A74">
        <w:rPr>
          <w:rStyle w:val="FontStyle35"/>
          <w:sz w:val="24"/>
          <w:szCs w:val="24"/>
        </w:rPr>
        <w:t xml:space="preserve"> </w:t>
      </w:r>
      <w:proofErr w:type="gramStart"/>
      <w:r w:rsidRPr="000A1A74">
        <w:t>Взаимодействие</w:t>
      </w:r>
      <w:r w:rsidR="000556E4" w:rsidRPr="000A1A74">
        <w:t xml:space="preserve"> </w:t>
      </w:r>
      <w:r w:rsidR="00576FF2" w:rsidRPr="000A1A74">
        <w:t>ведущего</w:t>
      </w:r>
      <w:r w:rsidR="000556E4" w:rsidRPr="000A1A74">
        <w:t xml:space="preserve"> специалиста – эксперта</w:t>
      </w:r>
      <w:r w:rsidR="00E776ED" w:rsidRPr="000A1A74">
        <w:t xml:space="preserve"> с федеральными государственными гражданскими служащими ФНС России, </w:t>
      </w:r>
      <w:r w:rsidR="00F5216D" w:rsidRPr="000A1A74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5216D" w:rsidRPr="000A1A74">
        <w:t xml:space="preserve">; </w:t>
      </w:r>
      <w:proofErr w:type="gramStart"/>
      <w:r w:rsidR="00F5216D" w:rsidRPr="000A1A74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47D93" w:rsidRPr="000A1A74" w:rsidRDefault="00047D93" w:rsidP="00F5216D">
      <w:pPr>
        <w:jc w:val="both"/>
      </w:pPr>
    </w:p>
    <w:p w:rsidR="00E776ED" w:rsidRPr="000A1A74" w:rsidRDefault="00E776ED" w:rsidP="00A61045">
      <w:pPr>
        <w:jc w:val="center"/>
        <w:rPr>
          <w:rStyle w:val="FontStyle27"/>
          <w:sz w:val="24"/>
          <w:szCs w:val="24"/>
        </w:rPr>
      </w:pPr>
      <w:r w:rsidRPr="000A1A74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0A1A74" w:rsidRDefault="00E776ED" w:rsidP="00E776ED"/>
    <w:p w:rsidR="00E776ED" w:rsidRPr="000A1A74" w:rsidRDefault="00E776ED" w:rsidP="000C5174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>18.</w:t>
      </w:r>
      <w:r w:rsidR="00A61045" w:rsidRPr="000A1A74">
        <w:rPr>
          <w:rStyle w:val="FontStyle35"/>
          <w:sz w:val="24"/>
          <w:szCs w:val="24"/>
        </w:rPr>
        <w:tab/>
      </w:r>
      <w:r w:rsidR="00576FF2" w:rsidRPr="000A1A74">
        <w:rPr>
          <w:rStyle w:val="FontStyle35"/>
          <w:sz w:val="24"/>
          <w:szCs w:val="24"/>
        </w:rPr>
        <w:t>Ведущим</w:t>
      </w:r>
      <w:r w:rsidR="000556E4" w:rsidRPr="000A1A74">
        <w:rPr>
          <w:rStyle w:val="FontStyle35"/>
          <w:sz w:val="24"/>
          <w:szCs w:val="24"/>
        </w:rPr>
        <w:t xml:space="preserve"> специалист</w:t>
      </w:r>
      <w:r w:rsidR="00721A83" w:rsidRPr="000A1A74">
        <w:rPr>
          <w:rStyle w:val="FontStyle35"/>
          <w:sz w:val="24"/>
          <w:szCs w:val="24"/>
        </w:rPr>
        <w:t>ом</w:t>
      </w:r>
      <w:r w:rsidR="000556E4" w:rsidRPr="000A1A74">
        <w:rPr>
          <w:rStyle w:val="FontStyle35"/>
          <w:sz w:val="24"/>
          <w:szCs w:val="24"/>
        </w:rPr>
        <w:t xml:space="preserve"> – эксперт</w:t>
      </w:r>
      <w:r w:rsidR="00721A83" w:rsidRPr="000A1A74">
        <w:rPr>
          <w:rStyle w:val="FontStyle35"/>
          <w:sz w:val="24"/>
          <w:szCs w:val="24"/>
        </w:rPr>
        <w:t>ом государственные услуги гражданам и организациям не оказываются</w:t>
      </w:r>
      <w:r w:rsidRPr="000A1A74">
        <w:rPr>
          <w:rStyle w:val="FontStyle35"/>
          <w:sz w:val="24"/>
          <w:szCs w:val="24"/>
        </w:rPr>
        <w:t>.</w:t>
      </w:r>
    </w:p>
    <w:p w:rsidR="00E776ED" w:rsidRPr="000A1A74" w:rsidRDefault="00E776ED" w:rsidP="000C5174">
      <w:pPr>
        <w:tabs>
          <w:tab w:val="left" w:pos="1134"/>
        </w:tabs>
        <w:ind w:firstLine="567"/>
        <w:rPr>
          <w:rStyle w:val="FontStyle35"/>
          <w:sz w:val="24"/>
          <w:szCs w:val="24"/>
        </w:rPr>
      </w:pPr>
    </w:p>
    <w:p w:rsidR="00E776ED" w:rsidRPr="000A1A74" w:rsidRDefault="00E776ED" w:rsidP="00A61045">
      <w:pPr>
        <w:jc w:val="center"/>
        <w:rPr>
          <w:rStyle w:val="FontStyle27"/>
          <w:sz w:val="24"/>
          <w:szCs w:val="24"/>
        </w:rPr>
      </w:pPr>
      <w:r w:rsidRPr="000A1A74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0A1A74" w:rsidRDefault="00E776ED" w:rsidP="00E776ED"/>
    <w:p w:rsidR="00E776ED" w:rsidRPr="000A1A74" w:rsidRDefault="00E776ED" w:rsidP="000C5174">
      <w:pPr>
        <w:pStyle w:val="a8"/>
        <w:tabs>
          <w:tab w:val="left" w:pos="567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sz w:val="24"/>
          <w:szCs w:val="24"/>
        </w:rPr>
        <w:t xml:space="preserve">19. Эффективность и </w:t>
      </w:r>
      <w:r w:rsidR="005B7C1B" w:rsidRPr="000A1A74">
        <w:rPr>
          <w:rStyle w:val="FontStyle35"/>
          <w:sz w:val="24"/>
          <w:szCs w:val="24"/>
        </w:rPr>
        <w:t>р</w:t>
      </w:r>
      <w:r w:rsidRPr="000A1A74">
        <w:rPr>
          <w:rStyle w:val="FontStyle35"/>
          <w:sz w:val="24"/>
          <w:szCs w:val="24"/>
        </w:rPr>
        <w:t>езультативность профессиональной служебной</w:t>
      </w:r>
      <w:r w:rsidR="00A61045" w:rsidRPr="000A1A74">
        <w:rPr>
          <w:rStyle w:val="FontStyle35"/>
          <w:sz w:val="24"/>
          <w:szCs w:val="24"/>
        </w:rPr>
        <w:t xml:space="preserve"> </w:t>
      </w:r>
      <w:r w:rsidRPr="000A1A74">
        <w:rPr>
          <w:rStyle w:val="FontStyle35"/>
          <w:sz w:val="24"/>
          <w:szCs w:val="24"/>
        </w:rPr>
        <w:t>деятельности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="000C5174" w:rsidRPr="000A1A74">
        <w:rPr>
          <w:rStyle w:val="FontStyle35"/>
          <w:sz w:val="24"/>
          <w:szCs w:val="24"/>
        </w:rPr>
        <w:t>ведущего</w:t>
      </w:r>
      <w:r w:rsidR="000556E4" w:rsidRPr="000A1A74">
        <w:rPr>
          <w:rStyle w:val="FontStyle35"/>
          <w:sz w:val="24"/>
          <w:szCs w:val="24"/>
        </w:rPr>
        <w:t xml:space="preserve"> </w:t>
      </w:r>
      <w:r w:rsidR="000556E4" w:rsidRPr="000A1A74">
        <w:rPr>
          <w:rStyle w:val="FontStyle35"/>
          <w:rFonts w:eastAsiaTheme="minorEastAsia"/>
          <w:sz w:val="24"/>
          <w:szCs w:val="24"/>
        </w:rPr>
        <w:t xml:space="preserve">специалиста – эксперта </w:t>
      </w:r>
      <w:r w:rsidRPr="000A1A74">
        <w:rPr>
          <w:rStyle w:val="FontStyle35"/>
          <w:rFonts w:eastAsiaTheme="minorEastAsia"/>
          <w:sz w:val="24"/>
          <w:szCs w:val="24"/>
        </w:rPr>
        <w:t>оценивается по следующим показателям</w:t>
      </w:r>
      <w:r w:rsidR="00A61045" w:rsidRPr="000A1A74">
        <w:rPr>
          <w:rStyle w:val="FontStyle35"/>
          <w:rFonts w:eastAsiaTheme="minorEastAsia"/>
          <w:sz w:val="24"/>
          <w:szCs w:val="24"/>
        </w:rPr>
        <w:t>:</w:t>
      </w:r>
    </w:p>
    <w:p w:rsidR="00E776ED" w:rsidRPr="000A1A74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0A1A74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своевременности и оперативности выполнения поручений;</w:t>
      </w:r>
    </w:p>
    <w:p w:rsidR="00E776ED" w:rsidRPr="000A1A74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0A1A74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0A1A74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умению рационально использовать рабочее время, расставлять приоритеты;</w:t>
      </w:r>
    </w:p>
    <w:p w:rsidR="00E776ED" w:rsidRPr="000A1A74" w:rsidRDefault="00E776ED" w:rsidP="000C5174">
      <w:pPr>
        <w:pStyle w:val="a8"/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rFonts w:eastAsiaTheme="minorEastAsia"/>
          <w:sz w:val="24"/>
          <w:szCs w:val="24"/>
        </w:rPr>
        <w:t>творческому подходу к решению поставленных задач, активности и инициативе в освоении</w:t>
      </w:r>
      <w:r w:rsidRPr="000A1A74">
        <w:rPr>
          <w:rStyle w:val="FontStyle35"/>
          <w:sz w:val="24"/>
          <w:szCs w:val="24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0A1A74" w:rsidRDefault="00E776ED" w:rsidP="000C5174">
      <w:pPr>
        <w:ind w:firstLine="567"/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216D" w:rsidRPr="000A1A74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0A1A74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0A1A74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0A1A74" w:rsidRDefault="00F5216D" w:rsidP="005D2374">
      <w:pPr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 xml:space="preserve">Начальник финансового отдела – </w:t>
      </w:r>
    </w:p>
    <w:p w:rsidR="00F5216D" w:rsidRPr="000A1A74" w:rsidRDefault="00F5216D" w:rsidP="005D2374">
      <w:pPr>
        <w:jc w:val="both"/>
        <w:rPr>
          <w:rStyle w:val="FontStyle35"/>
          <w:sz w:val="24"/>
          <w:szCs w:val="24"/>
        </w:rPr>
      </w:pPr>
      <w:r w:rsidRPr="000A1A74">
        <w:rPr>
          <w:rStyle w:val="FontStyle35"/>
          <w:sz w:val="24"/>
          <w:szCs w:val="24"/>
        </w:rPr>
        <w:t xml:space="preserve">главный бухгалтер                                             </w:t>
      </w:r>
      <w:r w:rsidR="005D2374" w:rsidRPr="000A1A74">
        <w:rPr>
          <w:rStyle w:val="FontStyle35"/>
          <w:sz w:val="24"/>
          <w:szCs w:val="24"/>
        </w:rPr>
        <w:t xml:space="preserve">         </w:t>
      </w:r>
      <w:r w:rsidRPr="000A1A74">
        <w:rPr>
          <w:rStyle w:val="FontStyle35"/>
          <w:sz w:val="24"/>
          <w:szCs w:val="24"/>
        </w:rPr>
        <w:t xml:space="preserve">                          </w:t>
      </w:r>
      <w:proofErr w:type="spellStart"/>
      <w:r w:rsidR="00576FF2" w:rsidRPr="000A1A74">
        <w:rPr>
          <w:rStyle w:val="FontStyle35"/>
          <w:sz w:val="24"/>
          <w:szCs w:val="24"/>
        </w:rPr>
        <w:t>Н.А.Поздина</w:t>
      </w:r>
      <w:proofErr w:type="spellEnd"/>
      <w:r w:rsidRPr="000A1A74">
        <w:rPr>
          <w:rStyle w:val="FontStyle35"/>
          <w:sz w:val="24"/>
          <w:szCs w:val="24"/>
        </w:rPr>
        <w:t xml:space="preserve">  </w:t>
      </w:r>
    </w:p>
    <w:sectPr w:rsidR="00F5216D" w:rsidRPr="000A1A74" w:rsidSect="00047D93">
      <w:headerReference w:type="default" r:id="rId13"/>
      <w:headerReference w:type="first" r:id="rId14"/>
      <w:pgSz w:w="11906" w:h="16838" w:code="9"/>
      <w:pgMar w:top="709" w:right="567" w:bottom="567" w:left="1701" w:header="284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655" w:rsidRDefault="00924655" w:rsidP="00E776ED">
      <w:r>
        <w:separator/>
      </w:r>
    </w:p>
  </w:endnote>
  <w:endnote w:type="continuationSeparator" w:id="0">
    <w:p w:rsidR="00924655" w:rsidRDefault="0092465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655" w:rsidRDefault="00924655" w:rsidP="00E776ED">
      <w:r>
        <w:separator/>
      </w:r>
    </w:p>
  </w:footnote>
  <w:footnote w:type="continuationSeparator" w:id="0">
    <w:p w:rsidR="00924655" w:rsidRDefault="0092465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1927275"/>
      <w:docPartObj>
        <w:docPartGallery w:val="Page Numbers (Top of Page)"/>
        <w:docPartUnique/>
      </w:docPartObj>
    </w:sdtPr>
    <w:sdtEndPr/>
    <w:sdtContent>
      <w:p w:rsidR="00924655" w:rsidRDefault="000A1A7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24655" w:rsidRDefault="0092465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655" w:rsidRDefault="00924655">
    <w:pPr>
      <w:pStyle w:val="ae"/>
      <w:jc w:val="center"/>
    </w:pPr>
  </w:p>
  <w:p w:rsidR="00924655" w:rsidRDefault="0092465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F61C1"/>
    <w:multiLevelType w:val="hybridMultilevel"/>
    <w:tmpl w:val="537E9638"/>
    <w:lvl w:ilvl="0" w:tplc="FCCA6FC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4DDF"/>
    <w:rsid w:val="000228D1"/>
    <w:rsid w:val="00034BE0"/>
    <w:rsid w:val="00047D93"/>
    <w:rsid w:val="00050597"/>
    <w:rsid w:val="000556E4"/>
    <w:rsid w:val="000818C9"/>
    <w:rsid w:val="000A1A74"/>
    <w:rsid w:val="000C5174"/>
    <w:rsid w:val="000D7B7D"/>
    <w:rsid w:val="000E5F96"/>
    <w:rsid w:val="000F316B"/>
    <w:rsid w:val="000F6828"/>
    <w:rsid w:val="00134360"/>
    <w:rsid w:val="00147248"/>
    <w:rsid w:val="00167598"/>
    <w:rsid w:val="001A30E4"/>
    <w:rsid w:val="001A534B"/>
    <w:rsid w:val="001D2CF4"/>
    <w:rsid w:val="001D68CC"/>
    <w:rsid w:val="001E10C9"/>
    <w:rsid w:val="00210A5A"/>
    <w:rsid w:val="002322EC"/>
    <w:rsid w:val="00263494"/>
    <w:rsid w:val="002A78EC"/>
    <w:rsid w:val="002C2089"/>
    <w:rsid w:val="002D5CC5"/>
    <w:rsid w:val="002E162B"/>
    <w:rsid w:val="002E1ED5"/>
    <w:rsid w:val="00300989"/>
    <w:rsid w:val="00341C46"/>
    <w:rsid w:val="00373DF6"/>
    <w:rsid w:val="0037717A"/>
    <w:rsid w:val="003B30DF"/>
    <w:rsid w:val="003B325A"/>
    <w:rsid w:val="003B49BC"/>
    <w:rsid w:val="003E3BF1"/>
    <w:rsid w:val="00434659"/>
    <w:rsid w:val="004A371D"/>
    <w:rsid w:val="004F57A8"/>
    <w:rsid w:val="00532B11"/>
    <w:rsid w:val="005371C7"/>
    <w:rsid w:val="00553AE9"/>
    <w:rsid w:val="00576FF2"/>
    <w:rsid w:val="005778C4"/>
    <w:rsid w:val="00583D44"/>
    <w:rsid w:val="005A0651"/>
    <w:rsid w:val="005B7C1B"/>
    <w:rsid w:val="005C1C83"/>
    <w:rsid w:val="005D2374"/>
    <w:rsid w:val="005D3FCE"/>
    <w:rsid w:val="005F0685"/>
    <w:rsid w:val="00654AD9"/>
    <w:rsid w:val="0066194B"/>
    <w:rsid w:val="00661CB6"/>
    <w:rsid w:val="006A22F5"/>
    <w:rsid w:val="006B2ED4"/>
    <w:rsid w:val="006F33EC"/>
    <w:rsid w:val="006F4AB1"/>
    <w:rsid w:val="00702F5A"/>
    <w:rsid w:val="00721A83"/>
    <w:rsid w:val="007232B2"/>
    <w:rsid w:val="007270DF"/>
    <w:rsid w:val="00765711"/>
    <w:rsid w:val="00797B87"/>
    <w:rsid w:val="007A6A8E"/>
    <w:rsid w:val="007C3FDE"/>
    <w:rsid w:val="00825BE2"/>
    <w:rsid w:val="0082662E"/>
    <w:rsid w:val="00827472"/>
    <w:rsid w:val="00844ADF"/>
    <w:rsid w:val="008A07EC"/>
    <w:rsid w:val="008A6B1C"/>
    <w:rsid w:val="008C15B3"/>
    <w:rsid w:val="008C490D"/>
    <w:rsid w:val="009057E7"/>
    <w:rsid w:val="00924655"/>
    <w:rsid w:val="00945561"/>
    <w:rsid w:val="00951BF0"/>
    <w:rsid w:val="009661C3"/>
    <w:rsid w:val="00990A0F"/>
    <w:rsid w:val="00993CAC"/>
    <w:rsid w:val="00994851"/>
    <w:rsid w:val="009B0A76"/>
    <w:rsid w:val="009E7684"/>
    <w:rsid w:val="00A541A2"/>
    <w:rsid w:val="00A61045"/>
    <w:rsid w:val="00A816AD"/>
    <w:rsid w:val="00A9112A"/>
    <w:rsid w:val="00AA04F0"/>
    <w:rsid w:val="00AA582E"/>
    <w:rsid w:val="00AC5A7D"/>
    <w:rsid w:val="00AD2D4A"/>
    <w:rsid w:val="00AD6D33"/>
    <w:rsid w:val="00B823A7"/>
    <w:rsid w:val="00BC790D"/>
    <w:rsid w:val="00BD063A"/>
    <w:rsid w:val="00BF7C2F"/>
    <w:rsid w:val="00C14DB2"/>
    <w:rsid w:val="00C75701"/>
    <w:rsid w:val="00C91B26"/>
    <w:rsid w:val="00CC0C83"/>
    <w:rsid w:val="00CD5BDF"/>
    <w:rsid w:val="00D245F4"/>
    <w:rsid w:val="00D44931"/>
    <w:rsid w:val="00D630A6"/>
    <w:rsid w:val="00D8410A"/>
    <w:rsid w:val="00D94344"/>
    <w:rsid w:val="00DF4053"/>
    <w:rsid w:val="00E25CDA"/>
    <w:rsid w:val="00E6214A"/>
    <w:rsid w:val="00E707F8"/>
    <w:rsid w:val="00E765D9"/>
    <w:rsid w:val="00E776ED"/>
    <w:rsid w:val="00E83620"/>
    <w:rsid w:val="00EC44FE"/>
    <w:rsid w:val="00F24472"/>
    <w:rsid w:val="00F35120"/>
    <w:rsid w:val="00F36238"/>
    <w:rsid w:val="00F5216D"/>
    <w:rsid w:val="00F65CF6"/>
    <w:rsid w:val="00F73720"/>
    <w:rsid w:val="00FC59E9"/>
    <w:rsid w:val="00FD007B"/>
    <w:rsid w:val="00FE5158"/>
    <w:rsid w:val="00FE7C43"/>
    <w:rsid w:val="00FF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94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E1A95-0CD1-4350-8CCE-6EA50AE8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3236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2018-06-14T07:30:00Z</cp:lastPrinted>
  <dcterms:created xsi:type="dcterms:W3CDTF">2019-02-07T05:23:00Z</dcterms:created>
  <dcterms:modified xsi:type="dcterms:W3CDTF">2019-06-11T09:55:00Z</dcterms:modified>
</cp:coreProperties>
</file>